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66" w:rsidRPr="0074274D" w:rsidRDefault="007A6566" w:rsidP="0074274D">
      <w:pPr>
        <w:pStyle w:val="Bezproreda"/>
      </w:pPr>
      <w:r w:rsidRPr="0074274D">
        <w:t>Naziv obveznika: Osnovna škola Ferdinandovac</w:t>
      </w:r>
    </w:p>
    <w:p w:rsidR="007A6566" w:rsidRPr="0074274D" w:rsidRDefault="007A6566" w:rsidP="0074274D">
      <w:pPr>
        <w:pStyle w:val="Bezproreda"/>
      </w:pPr>
      <w:r w:rsidRPr="0074274D">
        <w:t>Poštanski broj i mjesto – sjedište obveznika: 48356 Ferdinandovac</w:t>
      </w:r>
    </w:p>
    <w:p w:rsidR="007A6566" w:rsidRPr="0074274D" w:rsidRDefault="007A6566" w:rsidP="0074274D">
      <w:pPr>
        <w:pStyle w:val="Bezproreda"/>
      </w:pPr>
      <w:r w:rsidRPr="0074274D">
        <w:t>Adresa sjedišta: Dravska 66</w:t>
      </w:r>
    </w:p>
    <w:p w:rsidR="007A6566" w:rsidRPr="0074274D" w:rsidRDefault="007A6566" w:rsidP="0074274D">
      <w:pPr>
        <w:pStyle w:val="Bezproreda"/>
      </w:pPr>
      <w:r w:rsidRPr="0074274D">
        <w:t>Šifra županije, grada ili općine: 115</w:t>
      </w:r>
    </w:p>
    <w:p w:rsidR="007A6566" w:rsidRPr="0074274D" w:rsidRDefault="007A6566" w:rsidP="0074274D">
      <w:pPr>
        <w:pStyle w:val="Bezproreda"/>
      </w:pPr>
      <w:r w:rsidRPr="0074274D">
        <w:t>Broj RKP-a: 08416</w:t>
      </w:r>
    </w:p>
    <w:p w:rsidR="007A6566" w:rsidRPr="0074274D" w:rsidRDefault="007A6566" w:rsidP="0074274D">
      <w:pPr>
        <w:pStyle w:val="Bezproreda"/>
      </w:pPr>
      <w:r w:rsidRPr="0074274D">
        <w:t>Matični broj: 03066363</w:t>
      </w:r>
    </w:p>
    <w:p w:rsidR="007A6566" w:rsidRPr="0074274D" w:rsidRDefault="007A6566" w:rsidP="0074274D">
      <w:pPr>
        <w:pStyle w:val="Bezproreda"/>
      </w:pPr>
      <w:r w:rsidRPr="0074274D">
        <w:t>Osobni identifikacijski broj – OIB: 48279167485</w:t>
      </w:r>
    </w:p>
    <w:p w:rsidR="007A6566" w:rsidRPr="0074274D" w:rsidRDefault="007A6566" w:rsidP="0074274D">
      <w:pPr>
        <w:pStyle w:val="Bezproreda"/>
      </w:pPr>
      <w:r w:rsidRPr="0074274D">
        <w:t>Razina: 31</w:t>
      </w:r>
    </w:p>
    <w:p w:rsidR="007A6566" w:rsidRPr="0074274D" w:rsidRDefault="007A6566" w:rsidP="0074274D">
      <w:pPr>
        <w:pStyle w:val="Bezproreda"/>
      </w:pPr>
      <w:r w:rsidRPr="0074274D">
        <w:t>Razdjel: 000</w:t>
      </w:r>
    </w:p>
    <w:p w:rsidR="007A6566" w:rsidRPr="0074274D" w:rsidRDefault="007A6566" w:rsidP="0074274D">
      <w:pPr>
        <w:pStyle w:val="Bezproreda"/>
      </w:pPr>
      <w:r w:rsidRPr="0074274D">
        <w:t>Šifra djelatnosti – prema NKD-u 2007.: 8520</w:t>
      </w:r>
    </w:p>
    <w:p w:rsidR="007A6566" w:rsidRPr="0074274D" w:rsidRDefault="000F3817" w:rsidP="0074274D">
      <w:pPr>
        <w:pStyle w:val="Bezproreda"/>
      </w:pPr>
      <w:r>
        <w:t>Oznaka razdoblja: 2024</w:t>
      </w:r>
      <w:r w:rsidR="007A6566" w:rsidRPr="0074274D">
        <w:t>-12</w:t>
      </w:r>
    </w:p>
    <w:p w:rsidR="007A6566" w:rsidRDefault="007A6566"/>
    <w:p w:rsidR="007A6566" w:rsidRDefault="007A6566" w:rsidP="0074274D">
      <w:pPr>
        <w:jc w:val="center"/>
      </w:pPr>
      <w:r>
        <w:t>Bilješke uz financijske izv</w:t>
      </w:r>
      <w:r w:rsidR="000F3817">
        <w:t>ještaje za razdoblje od 1.1.2024. do 31.12.2024</w:t>
      </w:r>
      <w:r>
        <w:t>.</w:t>
      </w:r>
    </w:p>
    <w:p w:rsidR="007A6566" w:rsidRDefault="007A6566"/>
    <w:p w:rsidR="007A6566" w:rsidRDefault="007A6566" w:rsidP="007A6566">
      <w:pPr>
        <w:pStyle w:val="Odlomakpopisa"/>
        <w:numPr>
          <w:ilvl w:val="0"/>
          <w:numId w:val="1"/>
        </w:numPr>
      </w:pPr>
      <w:r>
        <w:t>Osnovna ško</w:t>
      </w:r>
      <w:r w:rsidR="000F3817">
        <w:t>la Ferdinandovac je tijekom 2024</w:t>
      </w:r>
      <w:r>
        <w:t>. godine ostvarila prihode PR-RA</w:t>
      </w:r>
      <w:r w:rsidR="009E4654">
        <w:t>S šifra X067 u iznosu 1.026.294,19</w:t>
      </w:r>
      <w:r>
        <w:t xml:space="preserve"> eura.</w:t>
      </w:r>
    </w:p>
    <w:p w:rsidR="007A6566" w:rsidRDefault="007A6566" w:rsidP="007A6566">
      <w:pPr>
        <w:pStyle w:val="Odlomakpopisa"/>
        <w:numPr>
          <w:ilvl w:val="0"/>
          <w:numId w:val="1"/>
        </w:numPr>
      </w:pPr>
      <w:r>
        <w:t>Rashodi posl</w:t>
      </w:r>
      <w:r w:rsidR="00A014DE">
        <w:t>ovanja PR-RAS šifra 3 iznose 940.894,90</w:t>
      </w:r>
      <w:r>
        <w:t xml:space="preserve"> eura.</w:t>
      </w:r>
    </w:p>
    <w:p w:rsidR="007A6566" w:rsidRDefault="007A6566" w:rsidP="007A6566">
      <w:pPr>
        <w:pStyle w:val="Odlomakpopisa"/>
        <w:numPr>
          <w:ilvl w:val="0"/>
          <w:numId w:val="1"/>
        </w:numPr>
      </w:pPr>
      <w:r>
        <w:t>Ulaganja u dugotrajnu imovin</w:t>
      </w:r>
      <w:r w:rsidR="00386FDB">
        <w:t>u PR-RAS šifra 4 iznose 88.889,70</w:t>
      </w:r>
      <w:r>
        <w:t xml:space="preserve"> eura. </w:t>
      </w:r>
      <w:r w:rsidR="00182F0D" w:rsidRPr="00182F0D">
        <w:t xml:space="preserve">Nabavljeno je jedno </w:t>
      </w:r>
      <w:r w:rsidR="00D60AC0" w:rsidRPr="00182F0D">
        <w:t xml:space="preserve"> </w:t>
      </w:r>
      <w:r w:rsidR="00182F0D" w:rsidRPr="00182F0D">
        <w:t xml:space="preserve">stolno računalo, </w:t>
      </w:r>
      <w:r w:rsidR="003D4EC1">
        <w:t xml:space="preserve">polica za knjige, </w:t>
      </w:r>
      <w:r w:rsidR="00182F0D" w:rsidRPr="00182F0D">
        <w:t>8</w:t>
      </w:r>
      <w:r w:rsidR="00D60AC0" w:rsidRPr="00182F0D">
        <w:t xml:space="preserve"> garderobni</w:t>
      </w:r>
      <w:r w:rsidR="00182F0D" w:rsidRPr="00182F0D">
        <w:t>h ormarića, hladnjak</w:t>
      </w:r>
      <w:r w:rsidR="00D60AC0" w:rsidRPr="00182F0D">
        <w:t>,</w:t>
      </w:r>
      <w:r w:rsidR="00182F0D" w:rsidRPr="00182F0D">
        <w:t xml:space="preserve"> vatrogasni aparati, kosilica za travu, k</w:t>
      </w:r>
      <w:r w:rsidR="00182F0D">
        <w:t xml:space="preserve">njige za školsku knjižnicu te udžbenici za učenike, a najznačajnije je bilo ulaganje u toplinsku izolaciju zgrade Područne škole u </w:t>
      </w:r>
      <w:proofErr w:type="spellStart"/>
      <w:r w:rsidR="00182F0D">
        <w:t>Drenovici</w:t>
      </w:r>
      <w:proofErr w:type="spellEnd"/>
      <w:r w:rsidR="00D60AC0">
        <w:t>.</w:t>
      </w:r>
    </w:p>
    <w:p w:rsidR="00D850AF" w:rsidRDefault="002B046D" w:rsidP="002B046D">
      <w:pPr>
        <w:pStyle w:val="Odlomakpopisa"/>
        <w:numPr>
          <w:ilvl w:val="0"/>
          <w:numId w:val="1"/>
        </w:numPr>
      </w:pPr>
      <w:r>
        <w:t>Ostvaren je manjak poslovanja PR-RAS šifra Y005 u iznosu 3.490,41</w:t>
      </w:r>
      <w:r w:rsidR="00D60AC0">
        <w:t xml:space="preserve"> eura</w:t>
      </w:r>
      <w:r>
        <w:t xml:space="preserve"> i tako potrošen veći dio viška iz prethodnog razdoblja</w:t>
      </w:r>
      <w:r w:rsidR="00D60AC0">
        <w:t xml:space="preserve">. </w:t>
      </w:r>
    </w:p>
    <w:p w:rsidR="00D850AF" w:rsidRDefault="00D850AF" w:rsidP="007A6566">
      <w:pPr>
        <w:pStyle w:val="Odlomakpopisa"/>
        <w:numPr>
          <w:ilvl w:val="0"/>
          <w:numId w:val="1"/>
        </w:numPr>
      </w:pPr>
      <w:r>
        <w:t>Višak prihoda i primitaka raspoloživ u sljedećem razdoblju  P</w:t>
      </w:r>
      <w:r w:rsidR="002B046D">
        <w:t>R-RAS šifra X006 iznosi 589,29</w:t>
      </w:r>
      <w:r>
        <w:t xml:space="preserve"> eura.</w:t>
      </w:r>
    </w:p>
    <w:p w:rsidR="00A905EE" w:rsidRDefault="00D850AF" w:rsidP="00A905EE">
      <w:pPr>
        <w:pStyle w:val="Odlomakpopisa"/>
        <w:numPr>
          <w:ilvl w:val="0"/>
          <w:numId w:val="1"/>
        </w:numPr>
      </w:pPr>
      <w:r>
        <w:t>Obrazac BIL</w:t>
      </w:r>
      <w:r w:rsidR="00542DF0">
        <w:t>ANCA</w:t>
      </w:r>
      <w:r>
        <w:t xml:space="preserve"> šifra 922 višak/manjak – raspoloživo u sljedećem razdoblju – razrada po izvorima financiranja po </w:t>
      </w:r>
      <w:r w:rsidR="002B046D">
        <w:t>kojima je postojao promet u 2024</w:t>
      </w:r>
      <w:r>
        <w:t xml:space="preserve">. godini: 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7200"/>
        <w:gridCol w:w="1920"/>
      </w:tblGrid>
      <w:tr w:rsidR="00A905EE" w:rsidRPr="00A905EE" w:rsidTr="00A905EE">
        <w:trPr>
          <w:trHeight w:val="105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Raspoloživo u</w:t>
            </w:r>
            <w:r w:rsidR="00612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sljedećem razdoblju od 1.1.2025</w:t>
            </w: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A905EE" w:rsidRPr="00A905EE" w:rsidTr="00A905EE">
        <w:trPr>
          <w:trHeight w:val="801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Ministarstvo znanosti i obrazovanja izvor 53 - plaće, materijalna prava radnika, naknade za ne zapošljavanje osoba s invaliditetom 63612010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612215" w:rsidRDefault="00612215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2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Državni proračun izvor 55 – mentorski rad</w:t>
            </w:r>
            <w:r w:rsidR="00A905EE" w:rsidRPr="00612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63612010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612215" w:rsidRDefault="00612215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2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172,01</w:t>
            </w:r>
          </w:p>
        </w:tc>
      </w:tr>
      <w:tr w:rsidR="00A905EE" w:rsidRPr="00A905EE" w:rsidTr="00A905EE">
        <w:trPr>
          <w:trHeight w:val="549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Državni proračun izvor 55 - higijenski ulošci 63612011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Državni proračun izvor 55 -povratni udžbenici za učenike 63622001 i udžbenici radnog karaktera 63612011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549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Državni proračun izvor 55 - prehrana učenika 63612011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612215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-2.914,03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Državni proračun izvor 55 - lektira za školsku knjižnicu 63622001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549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Državni proračun izvor 55 - temeljne vještine  63612011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612215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9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2C7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Županija -ZS izvor 54 redovni troškovi: putni nalozi, materijal, energija, usluge održavanja, osigura</w:t>
            </w:r>
            <w:r w:rsidR="003D4EC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nje 67111001 i kapitalni: stolno računalo, polica za knjige, </w:t>
            </w:r>
            <w:r w:rsidR="002C7B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garderobni ormarići, vatrogasni aparati, kosilica, knjige šk. knjižnica, </w:t>
            </w:r>
            <w:r w:rsidR="003069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dio računa </w:t>
            </w:r>
            <w:r w:rsidR="002C7B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fasada PŠ </w:t>
            </w:r>
            <w:proofErr w:type="spellStart"/>
            <w:r w:rsidR="002C7B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Drenovica</w:t>
            </w:r>
            <w:proofErr w:type="spellEnd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67121001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2C7BC8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-1.439,12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Županija IZS - Natjecanje geografija izvor 11 -namirnice, prijevoz, povjerenstvo 67111001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54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Županija IZS - Eko-</w:t>
            </w:r>
            <w:proofErr w:type="spellStart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fotka</w:t>
            </w:r>
            <w:proofErr w:type="spellEnd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izvor 11 -povjerenstvo 67111001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Županija IZS - Pametan obrok izvor 11 -računalne usluge -materijalno šk. kuhinja 67111001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-31,53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Župani</w:t>
            </w:r>
            <w:r w:rsidR="00FD59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 IZS - Rekonstrukcija</w:t>
            </w: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PŠ </w:t>
            </w:r>
            <w:proofErr w:type="spellStart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Drenovica</w:t>
            </w:r>
            <w:proofErr w:type="spellEnd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FD59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– toplinska izolacija - </w:t>
            </w: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izvor 11 - dio računa 67121001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7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Županija - IZS izvor 11 </w:t>
            </w:r>
            <w:r w:rsidR="00FD59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dio RN: el. energija, </w:t>
            </w: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plin, </w:t>
            </w:r>
            <w:r w:rsidR="00FD59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voda,</w:t>
            </w: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odvoz smeća, dimnjačarske usluge, pričuva, slivne vode, odvoz fekalija, najam printera 67111001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DB49F6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-2.697,36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Županija IZS izvor 11 Prilika z</w:t>
            </w:r>
            <w:r w:rsidR="00C84D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 sve 6 pomoćnici u nastavi 2023./2024</w:t>
            </w: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-67111001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Župani</w:t>
            </w:r>
            <w:r w:rsidR="003960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 IZS izvor 11 Prilika za sve 7 pomoćnici u nastavi 2024./2025</w:t>
            </w: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-67111001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E77C3D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Prilika za sve 6</w:t>
            </w:r>
            <w:r w:rsidR="00A905EE"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zvor 56 pomoćnici u nastavi 2023./2024</w:t>
            </w:r>
            <w:r w:rsidR="00A905EE"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-63931001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CB208A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Prilika za sve 7</w:t>
            </w:r>
            <w:r w:rsidR="00A905EE"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zvor 56 pomoćnici u nastavi 2024./2025</w:t>
            </w:r>
            <w:r w:rsidR="00A905EE"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-63931001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6C3917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shema 2023./2024</w:t>
            </w:r>
            <w:r w:rsidR="00A905EE"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- EU Županija izvor 56 -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razdoblje siječanj - lipanj 2024</w:t>
            </w:r>
            <w:r w:rsidR="00A905EE"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63931001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6C3917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shema 2024./2025</w:t>
            </w:r>
            <w:r w:rsidR="00A905EE"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- EU Županija izvor 5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6 -razdoblje rujan-prosinac 2024</w:t>
            </w:r>
            <w:r w:rsidR="00A905EE"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63931001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6C3917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-142,66</w:t>
            </w:r>
          </w:p>
        </w:tc>
      </w:tr>
      <w:tr w:rsidR="00A905EE" w:rsidRPr="00A905EE" w:rsidTr="00306997">
        <w:trPr>
          <w:trHeight w:val="1053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Općina Fe</w:t>
            </w:r>
            <w:r w:rsidR="003625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rdinandovac izvor 55 –PN </w:t>
            </w:r>
            <w:proofErr w:type="spellStart"/>
            <w:r w:rsidR="003625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izvanučionička</w:t>
            </w:r>
            <w:proofErr w:type="spellEnd"/>
            <w:r w:rsidR="003625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nastava, tamburaški orkestar</w:t>
            </w: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nagrade učenicima, škola plivanja, medalje športom do zdravlja, troškovi natjecanja, tiskanje "Cvrčka"</w:t>
            </w:r>
            <w:r w:rsidR="003625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63613 i oprema</w:t>
            </w:r>
            <w:r w:rsidR="003625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dio RN: računalo</w:t>
            </w: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 w:rsidR="003625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vatrogasni aparati,</w:t>
            </w: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lektira šk. knjižnica 63623001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362561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3.783,42</w:t>
            </w:r>
          </w:p>
        </w:tc>
      </w:tr>
      <w:tr w:rsidR="00A905EE" w:rsidRPr="00A905EE" w:rsidTr="00A905EE">
        <w:trPr>
          <w:trHeight w:val="7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Općina Novo Virje izvor 55 </w:t>
            </w:r>
            <w:r w:rsidR="002F41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–brušenje i lakiranje parketa PŠ </w:t>
            </w:r>
            <w:proofErr w:type="spellStart"/>
            <w:r w:rsidR="002F41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Drenovica</w:t>
            </w:r>
            <w:proofErr w:type="spellEnd"/>
            <w:r w:rsidR="002F41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šk. plivanja 63613001 i </w:t>
            </w:r>
            <w:r w:rsidR="003069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dio računa </w:t>
            </w:r>
            <w:r w:rsidR="002F41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fasada PŠ </w:t>
            </w:r>
            <w:proofErr w:type="spellStart"/>
            <w:r w:rsidR="002F41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Drenovica</w:t>
            </w:r>
            <w:proofErr w:type="spellEnd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63623001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Učenička zadruga Iskra izvor 31 -materijal i oprema -64132001, 66141 i 66142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EE" w:rsidRPr="00A905EE" w:rsidRDefault="00156A53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382,76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Stanarina izvor 31 </w:t>
            </w:r>
            <w:r w:rsidR="00156A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–plin, struja, </w:t>
            </w: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pričuva zgrade i najam printera 66151001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EE" w:rsidRPr="00A905EE" w:rsidRDefault="00156A53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-42,13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Najam školske sportske dvor</w:t>
            </w:r>
            <w:r w:rsidR="00FF6C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ane izvor 31 - </w:t>
            </w: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najam printera 66151001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EE" w:rsidRPr="00A905EE" w:rsidRDefault="00156A53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kuhinja izvor 45 -namirnice, sredstva za čišćenje, higijenski materijal i posuđe</w:t>
            </w:r>
            <w:r w:rsidR="00FA55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hladnjak</w:t>
            </w: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65264001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FA557D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3.315,91</w:t>
            </w:r>
          </w:p>
        </w:tc>
      </w:tr>
      <w:tr w:rsidR="00A905EE" w:rsidRPr="00A905EE" w:rsidTr="00A905EE">
        <w:trPr>
          <w:trHeight w:val="54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FA557D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Osiguranje učenika izvor 45 (147</w:t>
            </w:r>
            <w:r w:rsidR="00A905EE"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učenika) 65269015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Javna ustanova - "Bijela roda" izvor 45 - </w:t>
            </w:r>
            <w:proofErr w:type="spellStart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krećenje</w:t>
            </w:r>
            <w:proofErr w:type="spellEnd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svlačionica sportske dvorane 65269015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FA557D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92,91</w:t>
            </w:r>
          </w:p>
        </w:tc>
      </w:tr>
      <w:tr w:rsidR="00A905EE" w:rsidRPr="00A905EE" w:rsidTr="00A905EE">
        <w:trPr>
          <w:trHeight w:val="54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Škola plivanja izvor 45 uplate roditelja 65269015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54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Refundacije za natjecanja izvor 45 -65269006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Tekuća donacija izvor 63 Adriati</w:t>
            </w:r>
            <w:r w:rsidR="00B62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 osiguranje -reprezentacija</w:t>
            </w: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-66313001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Tekuća donacija </w:t>
            </w:r>
            <w:proofErr w:type="spellStart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Niba</w:t>
            </w:r>
            <w:proofErr w:type="spellEnd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tours</w:t>
            </w:r>
            <w:proofErr w:type="spellEnd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izvor 63 -</w:t>
            </w:r>
            <w:proofErr w:type="spellStart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izvanučionička</w:t>
            </w:r>
            <w:proofErr w:type="spellEnd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nastava: dnevnice 66313001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Tekuća donacija Koncept putovanja izvor 63 - </w:t>
            </w:r>
            <w:proofErr w:type="spellStart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izvanučionička</w:t>
            </w:r>
            <w:proofErr w:type="spellEnd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nastava: dnevnice 66313001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B629C6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Tekuća donacija Express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Tours</w:t>
            </w:r>
            <w:proofErr w:type="spellEnd"/>
            <w:r w:rsidR="00A905EE"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izvor 63 -</w:t>
            </w:r>
            <w:proofErr w:type="spellStart"/>
            <w:r w:rsidR="00A905EE"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izvanučionička</w:t>
            </w:r>
            <w:proofErr w:type="spellEnd"/>
            <w:r w:rsidR="00A905EE"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nastava: dnevnice 66313001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Tekuća donacija izvor 63 </w:t>
            </w:r>
            <w:proofErr w:type="spellStart"/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</w:t>
            </w:r>
            <w:r w:rsidR="00B62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riš</w:t>
            </w:r>
            <w:proofErr w:type="spellEnd"/>
            <w:r w:rsidR="00B62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Križevci - reprezentacija</w:t>
            </w: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66313001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905EE" w:rsidRPr="00A905EE" w:rsidTr="00A905EE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C16ED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Tekuća donacija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Brežana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Molve (pilana) izvor 63 – reprezentacija stručno vijeće učitelja razredne nastave</w:t>
            </w:r>
            <w:r w:rsidR="00A905EE" w:rsidRPr="00A905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EE" w:rsidRPr="00A905EE" w:rsidRDefault="00AC16ED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109,11</w:t>
            </w:r>
          </w:p>
        </w:tc>
      </w:tr>
      <w:tr w:rsidR="00A905EE" w:rsidRPr="00A905EE" w:rsidTr="00A905EE">
        <w:trPr>
          <w:trHeight w:val="54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EE" w:rsidRPr="00A905EE" w:rsidRDefault="00A905EE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A905EE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EE" w:rsidRPr="00A905EE" w:rsidRDefault="00AC16ED" w:rsidP="00A905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589,29</w:t>
            </w:r>
          </w:p>
        </w:tc>
      </w:tr>
    </w:tbl>
    <w:p w:rsidR="00B710CC" w:rsidRDefault="00A905EE" w:rsidP="00A905EE">
      <w:r>
        <w:t>Napomena: iznosi s predznakom – (minus) jesu metodološki manjak.</w:t>
      </w:r>
    </w:p>
    <w:p w:rsidR="00A905EE" w:rsidRDefault="00B710CC" w:rsidP="00A905EE">
      <w:r>
        <w:t>Metodološki manjak – prihodi se priznaju u trenutku plaćanja računa: Županija ZS, Županija IZS i projekt „Pametan</w:t>
      </w:r>
      <w:r w:rsidR="00AC16ED">
        <w:t xml:space="preserve"> obrok“</w:t>
      </w:r>
      <w:r w:rsidR="009911C8">
        <w:t>, projekt „Školska shema</w:t>
      </w:r>
      <w:r w:rsidR="0026299F">
        <w:t xml:space="preserve"> voća i mlijeka</w:t>
      </w:r>
      <w:r w:rsidR="009911C8">
        <w:t>“</w:t>
      </w:r>
      <w:r w:rsidR="0026299F">
        <w:t>,</w:t>
      </w:r>
      <w:r w:rsidR="009911C8">
        <w:t xml:space="preserve"> Državni proračun za prehranu učenika, </w:t>
      </w:r>
      <w:r w:rsidR="0026299F">
        <w:t>stanarina</w:t>
      </w:r>
      <w:r w:rsidR="00AC16ED">
        <w:t>. Računi za prosinac 2024</w:t>
      </w:r>
      <w:r>
        <w:t xml:space="preserve">. </w:t>
      </w:r>
      <w:r w:rsidR="00AC16ED">
        <w:t>godine primljeni u siječnju 2025</w:t>
      </w:r>
      <w:r>
        <w:t xml:space="preserve">., plaćeni u siječnju </w:t>
      </w:r>
      <w:r w:rsidR="00AC16ED">
        <w:t>2025., ući će u prihode 2025</w:t>
      </w:r>
      <w:r>
        <w:t xml:space="preserve">. </w:t>
      </w:r>
      <w:r w:rsidR="0076232B">
        <w:t>k</w:t>
      </w:r>
      <w:r>
        <w:t>ada postanu mjerljivi.</w:t>
      </w:r>
    </w:p>
    <w:p w:rsidR="00727F9D" w:rsidRDefault="00727F9D" w:rsidP="00727F9D">
      <w:pPr>
        <w:pStyle w:val="Odlomakpopisa"/>
        <w:numPr>
          <w:ilvl w:val="0"/>
          <w:numId w:val="1"/>
        </w:numPr>
      </w:pPr>
      <w:r>
        <w:t>Žiroračun Osnovne škole Ferdinandovac zatvoren je 28.05.2018. godine zbog prelaska na „Riznicu“ osnivača (Koprivničko-križevačka županija).</w:t>
      </w:r>
    </w:p>
    <w:p w:rsidR="00727F9D" w:rsidRDefault="00727F9D" w:rsidP="00727F9D">
      <w:pPr>
        <w:pStyle w:val="Odlomakpopisa"/>
        <w:numPr>
          <w:ilvl w:val="0"/>
          <w:numId w:val="1"/>
        </w:numPr>
      </w:pPr>
      <w:r>
        <w:t>Blagajna je zatvorena 31.07.2018. godine.</w:t>
      </w:r>
    </w:p>
    <w:p w:rsidR="00542DF0" w:rsidRDefault="00727F9D" w:rsidP="00542DF0">
      <w:pPr>
        <w:pStyle w:val="Odlomakpopisa"/>
        <w:numPr>
          <w:ilvl w:val="0"/>
          <w:numId w:val="1"/>
        </w:numPr>
      </w:pPr>
      <w:r w:rsidRPr="00D72B98">
        <w:t>Škola na dan 31.12.202</w:t>
      </w:r>
      <w:r w:rsidR="00AC16ED" w:rsidRPr="00D72B98">
        <w:t>4</w:t>
      </w:r>
      <w:r w:rsidR="00542DF0" w:rsidRPr="00D72B98">
        <w:t>. godine ima obveze</w:t>
      </w:r>
      <w:r w:rsidRPr="00D72B98">
        <w:t xml:space="preserve"> u iznosu</w:t>
      </w:r>
      <w:r w:rsidR="00D72B98">
        <w:t xml:space="preserve"> 8.070,15</w:t>
      </w:r>
      <w:r w:rsidR="00542DF0" w:rsidRPr="00D72B98">
        <w:t xml:space="preserve"> eura, šifra V006 u izvještaju </w:t>
      </w:r>
      <w:r w:rsidR="00542DF0">
        <w:t>OBVEZE.</w:t>
      </w:r>
      <w:r>
        <w:t xml:space="preserve"> </w:t>
      </w:r>
    </w:p>
    <w:p w:rsidR="00542DF0" w:rsidRDefault="00542DF0" w:rsidP="00542DF0">
      <w:pPr>
        <w:pStyle w:val="Odlomakpopisa"/>
      </w:pPr>
      <w:r>
        <w:t xml:space="preserve">Razrada obveza: </w:t>
      </w:r>
    </w:p>
    <w:p w:rsidR="00542DF0" w:rsidRDefault="00542DF0" w:rsidP="00542DF0">
      <w:pPr>
        <w:pStyle w:val="Odlomakpopisa"/>
        <w:numPr>
          <w:ilvl w:val="0"/>
          <w:numId w:val="2"/>
        </w:numPr>
      </w:pPr>
      <w:r>
        <w:t xml:space="preserve">Obveze prema </w:t>
      </w:r>
      <w:r w:rsidR="00B1259B">
        <w:t>dobavljačima u iznosu 6.258,47</w:t>
      </w:r>
      <w:r>
        <w:t xml:space="preserve"> eura.</w:t>
      </w:r>
    </w:p>
    <w:p w:rsidR="00542DF0" w:rsidRDefault="00542DF0" w:rsidP="00542DF0">
      <w:pPr>
        <w:pStyle w:val="Odlomakpopisa"/>
        <w:numPr>
          <w:ilvl w:val="0"/>
          <w:numId w:val="2"/>
        </w:numPr>
      </w:pPr>
      <w:r>
        <w:t>Obveze za refundaciju bolovanja</w:t>
      </w:r>
      <w:r w:rsidR="00B1259B">
        <w:t xml:space="preserve"> na teret HZZO-a u iznosu 1</w:t>
      </w:r>
      <w:r w:rsidR="00A62476">
        <w:t>.</w:t>
      </w:r>
      <w:r w:rsidR="00B1259B">
        <w:t>805,04</w:t>
      </w:r>
      <w:r>
        <w:t xml:space="preserve"> eura.</w:t>
      </w:r>
    </w:p>
    <w:p w:rsidR="00542DF0" w:rsidRDefault="00542DF0" w:rsidP="00542DF0">
      <w:pPr>
        <w:pStyle w:val="Odlomakpopisa"/>
        <w:numPr>
          <w:ilvl w:val="0"/>
          <w:numId w:val="2"/>
        </w:numPr>
      </w:pPr>
      <w:r>
        <w:t>Obveze za troškove službenih putov</w:t>
      </w:r>
      <w:r w:rsidR="00B1259B">
        <w:t>anja (putni nalog) u iznosu 6,64</w:t>
      </w:r>
      <w:r>
        <w:t xml:space="preserve"> eura.</w:t>
      </w:r>
    </w:p>
    <w:p w:rsidR="00542DF0" w:rsidRDefault="00542DF0" w:rsidP="00542DF0">
      <w:pPr>
        <w:ind w:left="720"/>
      </w:pPr>
      <w:r>
        <w:t>Bilješka uz obveze – nema prekoračenja rokova plaćanja obveza.</w:t>
      </w:r>
    </w:p>
    <w:p w:rsidR="006E364B" w:rsidRDefault="006E364B" w:rsidP="006E364B">
      <w:pPr>
        <w:pStyle w:val="Odlomakpopisa"/>
      </w:pPr>
      <w:r>
        <w:t>O</w:t>
      </w:r>
      <w:r>
        <w:t>bveze prema dobavljačima su ostale na istoj razini kao na kraju prethodnog izvještajnog razdoblja.</w:t>
      </w:r>
      <w:bookmarkStart w:id="0" w:name="_GoBack"/>
      <w:bookmarkEnd w:id="0"/>
    </w:p>
    <w:p w:rsidR="00542DF0" w:rsidRDefault="00542DF0" w:rsidP="00542DF0">
      <w:pPr>
        <w:pStyle w:val="Odlomakpopisa"/>
        <w:numPr>
          <w:ilvl w:val="0"/>
          <w:numId w:val="1"/>
        </w:numPr>
      </w:pPr>
      <w:r>
        <w:t xml:space="preserve">Osnovna škola Ferdinandovac nema </w:t>
      </w:r>
      <w:r w:rsidR="008E38EB">
        <w:t>danih niti primljenih zajmova i kredita.</w:t>
      </w:r>
    </w:p>
    <w:p w:rsidR="008E38EB" w:rsidRDefault="00C2138C" w:rsidP="00CB1C1B">
      <w:pPr>
        <w:pStyle w:val="Odlomakpopisa"/>
      </w:pPr>
      <w:r>
        <w:t>Na dan 31.12.2024</w:t>
      </w:r>
      <w:r w:rsidR="00CB1C1B">
        <w:t xml:space="preserve">. godine Škola nema danih ni primljenih jamstava i </w:t>
      </w:r>
      <w:r>
        <w:t>garancija plaćanja. Tijekom 2024</w:t>
      </w:r>
      <w:r w:rsidR="00CB1C1B">
        <w:t>. godine primili smo bjanko zadužnicu na 10% vrijednosti kod jednostavne nabave udžbenika za učenike. Zadužnicu smo vratili nakon isporuke udžbenika u kolovozu.</w:t>
      </w:r>
    </w:p>
    <w:p w:rsidR="00CB1C1B" w:rsidRDefault="00CB1C1B" w:rsidP="00CB1C1B">
      <w:pPr>
        <w:pStyle w:val="Odlomakpopisa"/>
        <w:numPr>
          <w:ilvl w:val="0"/>
          <w:numId w:val="1"/>
        </w:numPr>
      </w:pPr>
      <w:r>
        <w:t xml:space="preserve">Sudskih sporova u tijeku nema. </w:t>
      </w:r>
    </w:p>
    <w:p w:rsidR="007C7CBD" w:rsidRDefault="008F7D69" w:rsidP="00CB1C1B">
      <w:pPr>
        <w:pStyle w:val="Odlomakpopisa"/>
        <w:numPr>
          <w:ilvl w:val="0"/>
          <w:numId w:val="1"/>
        </w:numPr>
      </w:pPr>
      <w:r>
        <w:t>BILANCA šifra B002 – indeks 110,2 ukazuje da su 2024. godine nabava nove opreme i u većoj mjeri</w:t>
      </w:r>
      <w:r w:rsidR="00B54BC8">
        <w:t xml:space="preserve"> dodatna ulaganja</w:t>
      </w:r>
      <w:r>
        <w:t xml:space="preserve"> na građevinskim objektima veći</w:t>
      </w:r>
      <w:r w:rsidR="00B54BC8">
        <w:t xml:space="preserve"> od ispravka vr</w:t>
      </w:r>
      <w:r w:rsidR="007C7CBD">
        <w:t>ijednosti, odn</w:t>
      </w:r>
      <w:r>
        <w:t>osno amortizacije, što je bitno bolji</w:t>
      </w:r>
      <w:r w:rsidR="007C7CBD">
        <w:t xml:space="preserve"> rezultat s obzirom na prethodnu godinu.</w:t>
      </w:r>
    </w:p>
    <w:p w:rsidR="00A55E08" w:rsidRDefault="00A55E08" w:rsidP="00A55E08">
      <w:pPr>
        <w:pStyle w:val="Odlomakpopisa"/>
        <w:numPr>
          <w:ilvl w:val="0"/>
          <w:numId w:val="1"/>
        </w:numPr>
      </w:pPr>
      <w:r>
        <w:lastRenderedPageBreak/>
        <w:t>Obrazac BILANCA  šifra 129 i šifra 239 – indeks 235,1 – potraživanja za refundaciju naknade bolovanja zbog češćih bolovanja zaposlenika.</w:t>
      </w:r>
    </w:p>
    <w:p w:rsidR="00CB1C1B" w:rsidRDefault="007C7CBD" w:rsidP="00CB1C1B">
      <w:pPr>
        <w:pStyle w:val="Odlomakpopisa"/>
        <w:numPr>
          <w:ilvl w:val="0"/>
          <w:numId w:val="1"/>
        </w:numPr>
      </w:pPr>
      <w:r>
        <w:t>BILANCA šifra</w:t>
      </w:r>
      <w:r w:rsidR="00B54BC8">
        <w:t xml:space="preserve"> </w:t>
      </w:r>
      <w:r w:rsidR="0017096B">
        <w:t>167 – indeks 60,4</w:t>
      </w:r>
      <w:r w:rsidR="003C5EA7">
        <w:t xml:space="preserve"> – iznos sredstava na županijskom računu je smanjen zbog povrata u Državni proračun viška prihoda iz 2023. godine za prehranu učenika. </w:t>
      </w:r>
    </w:p>
    <w:p w:rsidR="00EA7F92" w:rsidRDefault="00EA7F92" w:rsidP="00CB1C1B">
      <w:pPr>
        <w:pStyle w:val="Odlomakpopisa"/>
        <w:numPr>
          <w:ilvl w:val="0"/>
          <w:numId w:val="1"/>
        </w:numPr>
      </w:pPr>
      <w:r>
        <w:t xml:space="preserve">Obrazac P-VRIO šifra P018 – prijenos </w:t>
      </w:r>
      <w:r w:rsidR="004F044C">
        <w:t>imovine Koprivničko-križevačke županije na Školu (oprema za školsku kuhinju</w:t>
      </w:r>
      <w:r w:rsidR="00C948A8">
        <w:t>)</w:t>
      </w:r>
      <w:r w:rsidR="00BF4D26">
        <w:t xml:space="preserve"> u iznosu 8.187,50 eura</w:t>
      </w:r>
      <w:r w:rsidR="00C948A8">
        <w:t xml:space="preserve"> te knjige za školsku knjižnicu dobivene na dar</w:t>
      </w:r>
      <w:r w:rsidR="00BF4D26">
        <w:t xml:space="preserve"> u iznosu 79,00 eura</w:t>
      </w:r>
      <w:r w:rsidR="00C948A8">
        <w:t>.</w:t>
      </w:r>
    </w:p>
    <w:p w:rsidR="00B83E4E" w:rsidRDefault="00B83E4E" w:rsidP="00CB1C1B">
      <w:pPr>
        <w:pStyle w:val="Odlomakpopisa"/>
        <w:numPr>
          <w:ilvl w:val="0"/>
          <w:numId w:val="1"/>
        </w:numPr>
      </w:pPr>
      <w:r>
        <w:t>Obrazac PR-RA</w:t>
      </w:r>
      <w:r w:rsidR="00FA2EB9">
        <w:t>S šifra 6361 – indeks 128,4</w:t>
      </w:r>
      <w:r w:rsidR="00BE6FB6">
        <w:t xml:space="preserve"> zbog</w:t>
      </w:r>
      <w:r>
        <w:t xml:space="preserve"> </w:t>
      </w:r>
      <w:r w:rsidR="00FA2EB9">
        <w:t>ra</w:t>
      </w:r>
      <w:r w:rsidR="0042294F">
        <w:t>sta plaća zaposlenika po novoj U</w:t>
      </w:r>
      <w:r w:rsidR="00FA2EB9">
        <w:t>redbi o koeficijentima u javnim službama</w:t>
      </w:r>
      <w:r w:rsidR="0042294F">
        <w:t xml:space="preserve"> (Narodne novine broj 22/2024)</w:t>
      </w:r>
      <w:r>
        <w:t>.</w:t>
      </w:r>
    </w:p>
    <w:p w:rsidR="00FA2EB9" w:rsidRDefault="00FA2EB9" w:rsidP="00CB1C1B">
      <w:pPr>
        <w:pStyle w:val="Odlomakpopisa"/>
        <w:numPr>
          <w:ilvl w:val="0"/>
          <w:numId w:val="1"/>
        </w:numPr>
      </w:pPr>
      <w:r>
        <w:t>Obrazac PR-RAS šifra 6362 – indeks 838,9 zbog jednokratne uplate Općine Novo Virje za obnovu fasade i toplinsku izolaciju (dio računa). Prošle godine nije bilo sufinanciranja radova od strane Općine Novo Virje, samo manji iznos za nabavu opreme.</w:t>
      </w:r>
    </w:p>
    <w:p w:rsidR="00B710CC" w:rsidRDefault="00C948A8" w:rsidP="00914864">
      <w:pPr>
        <w:pStyle w:val="Odlomakpopisa"/>
        <w:numPr>
          <w:ilvl w:val="0"/>
          <w:numId w:val="1"/>
        </w:numPr>
      </w:pPr>
      <w:r>
        <w:t>Obrazac PR-RAS šifra 6393</w:t>
      </w:r>
      <w:r w:rsidR="00FA2EB9">
        <w:t xml:space="preserve"> – indeks 67,6 – smanjen</w:t>
      </w:r>
      <w:r>
        <w:t xml:space="preserve"> </w:t>
      </w:r>
      <w:r w:rsidR="00FA2EB9">
        <w:t>indeks jer je škola prošle godine preko</w:t>
      </w:r>
      <w:r w:rsidR="00517B9B">
        <w:t xml:space="preserve"> projekt</w:t>
      </w:r>
      <w:r w:rsidR="00FA2EB9">
        <w:t>a</w:t>
      </w:r>
      <w:r>
        <w:t xml:space="preserve"> </w:t>
      </w:r>
      <w:r w:rsidR="00FA2EB9">
        <w:t>„Prilika za sve“ imala</w:t>
      </w:r>
      <w:r>
        <w:t xml:space="preserve"> dva pomoćnika u </w:t>
      </w:r>
      <w:r w:rsidR="00FA2EB9">
        <w:t>nastavi, a ove godine nam je odobren jedan pomoćnik u nastavi (jedna učenica završila osnovno obrazovanje i upisala srednju školu).</w:t>
      </w:r>
    </w:p>
    <w:p w:rsidR="00B734E0" w:rsidRDefault="00914864" w:rsidP="00B83E4E">
      <w:pPr>
        <w:pStyle w:val="Odlomakpopisa"/>
        <w:numPr>
          <w:ilvl w:val="0"/>
          <w:numId w:val="1"/>
        </w:numPr>
      </w:pPr>
      <w:r>
        <w:t>Obrazac PR-RAS šifra 6615 – indeks 252,1 – škola uz najam dvorane ostvarila prihod od najma stana i tako povećala prihode u 2024. godini.</w:t>
      </w:r>
    </w:p>
    <w:p w:rsidR="00FA3F58" w:rsidRDefault="00FA3F58" w:rsidP="00B83E4E">
      <w:pPr>
        <w:pStyle w:val="Odlomakpopisa"/>
        <w:numPr>
          <w:ilvl w:val="0"/>
          <w:numId w:val="1"/>
        </w:numPr>
      </w:pPr>
      <w:r>
        <w:t xml:space="preserve">Obrazac </w:t>
      </w:r>
      <w:r w:rsidR="00914864">
        <w:t>PR-RAS šifra 6712 – indeks 189,4</w:t>
      </w:r>
      <w:r>
        <w:t xml:space="preserve"> – odnosi se na jednokr</w:t>
      </w:r>
      <w:r w:rsidR="0042294F">
        <w:t>atne</w:t>
      </w:r>
      <w:r w:rsidR="00914864">
        <w:t xml:space="preserve"> radove toplinske izolacije</w:t>
      </w:r>
      <w:r>
        <w:t xml:space="preserve"> zgrade Područne škole </w:t>
      </w:r>
      <w:proofErr w:type="spellStart"/>
      <w:r>
        <w:t>Drenovica</w:t>
      </w:r>
      <w:proofErr w:type="spellEnd"/>
      <w:r>
        <w:t xml:space="preserve"> u Novom </w:t>
      </w:r>
      <w:proofErr w:type="spellStart"/>
      <w:r>
        <w:t>Virju</w:t>
      </w:r>
      <w:proofErr w:type="spellEnd"/>
      <w:r>
        <w:t>.</w:t>
      </w:r>
    </w:p>
    <w:p w:rsidR="00FA3F58" w:rsidRDefault="00914864" w:rsidP="00B83E4E">
      <w:pPr>
        <w:pStyle w:val="Odlomakpopisa"/>
        <w:numPr>
          <w:ilvl w:val="0"/>
          <w:numId w:val="1"/>
        </w:numPr>
      </w:pPr>
      <w:r>
        <w:t>Obrazac PR-RAS šifra 3111 – indeks 132,0 zbog rasta</w:t>
      </w:r>
      <w:r w:rsidR="0042294F">
        <w:t xml:space="preserve"> plaća zaposlenika prema novoj U</w:t>
      </w:r>
      <w:r>
        <w:t>redbi o koeficijentima u javnim službama.</w:t>
      </w:r>
      <w:r w:rsidR="00D03BD0">
        <w:t xml:space="preserve"> </w:t>
      </w:r>
    </w:p>
    <w:p w:rsidR="00FA3F58" w:rsidRDefault="00282E9C" w:rsidP="00B83E4E">
      <w:pPr>
        <w:pStyle w:val="Odlomakpopisa"/>
        <w:numPr>
          <w:ilvl w:val="0"/>
          <w:numId w:val="1"/>
        </w:numPr>
      </w:pPr>
      <w:r>
        <w:t>Obrazac PR-RAS šifra 3113 – indeks 170,8</w:t>
      </w:r>
      <w:r w:rsidR="00FA3F58">
        <w:t xml:space="preserve"> </w:t>
      </w:r>
      <w:r>
        <w:t xml:space="preserve">povećan prekovremeni rad učitelja </w:t>
      </w:r>
      <w:r w:rsidR="00FA3F58">
        <w:t>zbo</w:t>
      </w:r>
      <w:r>
        <w:t>g</w:t>
      </w:r>
      <w:r w:rsidR="0042294F">
        <w:t xml:space="preserve"> povećanog broja</w:t>
      </w:r>
      <w:r>
        <w:t xml:space="preserve"> bolovanja učitelja</w:t>
      </w:r>
      <w:r w:rsidR="0042294F">
        <w:t xml:space="preserve">, nepopunjenosti radnog mjesta, </w:t>
      </w:r>
      <w:r w:rsidR="00B0435A">
        <w:t xml:space="preserve">zamjena zbog plaćenih dopusta, </w:t>
      </w:r>
      <w:r w:rsidR="0042294F">
        <w:t xml:space="preserve">zamjena za stručno usavršavanje, zamjena za godišnji odmor, zamjene učitelja koji su na </w:t>
      </w:r>
      <w:proofErr w:type="spellStart"/>
      <w:r w:rsidR="0042294F">
        <w:t>izvanučioničkoj</w:t>
      </w:r>
      <w:proofErr w:type="spellEnd"/>
      <w:r w:rsidR="0042294F">
        <w:t xml:space="preserve"> nastavi, zamjena učitelja koji su u pratnji učenika na </w:t>
      </w:r>
      <w:r w:rsidR="00B0435A">
        <w:t>natjecanjima, stručnoj edukaciji, stručnim ispitima, dodjeli</w:t>
      </w:r>
      <w:r w:rsidR="0042294F">
        <w:t xml:space="preserve"> priznanja i slično</w:t>
      </w:r>
      <w:r>
        <w:t>.</w:t>
      </w:r>
    </w:p>
    <w:p w:rsidR="00FA3F58" w:rsidRDefault="00282E9C" w:rsidP="00B83E4E">
      <w:pPr>
        <w:pStyle w:val="Odlomakpopisa"/>
        <w:numPr>
          <w:ilvl w:val="0"/>
          <w:numId w:val="1"/>
        </w:numPr>
      </w:pPr>
      <w:r>
        <w:t xml:space="preserve">Obrazac PR-RAS šifra 3114 – indeks 145,8 zbog većeg broja djece koja se školuju po </w:t>
      </w:r>
      <w:r w:rsidR="00D83824">
        <w:t>redovnom programu uz prilagodbu sadržaja</w:t>
      </w:r>
      <w:r w:rsidR="00FA3F58">
        <w:t>.</w:t>
      </w:r>
    </w:p>
    <w:p w:rsidR="00FA3F58" w:rsidRDefault="008164DD" w:rsidP="00B83E4E">
      <w:pPr>
        <w:pStyle w:val="Odlomakpopisa"/>
        <w:numPr>
          <w:ilvl w:val="0"/>
          <w:numId w:val="1"/>
        </w:numPr>
      </w:pPr>
      <w:r>
        <w:t>Obrazac PR-RAS šifra 3236 – indeks 163,4</w:t>
      </w:r>
      <w:r w:rsidR="00FA3F58">
        <w:t xml:space="preserve"> – </w:t>
      </w:r>
      <w:r>
        <w:t xml:space="preserve">zbog višestrukih analiza ispravnosti vode uslijed utvrđenih prisutnosti </w:t>
      </w:r>
      <w:proofErr w:type="spellStart"/>
      <w:r>
        <w:t>legionele</w:t>
      </w:r>
      <w:proofErr w:type="spellEnd"/>
      <w:r>
        <w:t>.</w:t>
      </w:r>
    </w:p>
    <w:p w:rsidR="00AA6A80" w:rsidRDefault="008164DD" w:rsidP="00B83E4E">
      <w:pPr>
        <w:pStyle w:val="Odlomakpopisa"/>
        <w:numPr>
          <w:ilvl w:val="0"/>
          <w:numId w:val="1"/>
        </w:numPr>
      </w:pPr>
      <w:r>
        <w:t>Obrazac PR-RAS šifra 3293 – indeks 189,0 – zbog održavanja stručnog vijeća učitelja razredne nastave u našoj školi</w:t>
      </w:r>
      <w:r w:rsidR="00AA6A80">
        <w:t>.</w:t>
      </w:r>
    </w:p>
    <w:p w:rsidR="00AA6A80" w:rsidRDefault="00AA6A80" w:rsidP="00B83E4E">
      <w:pPr>
        <w:pStyle w:val="Odlomakpopisa"/>
        <w:numPr>
          <w:ilvl w:val="0"/>
          <w:numId w:val="1"/>
        </w:numPr>
      </w:pPr>
      <w:r>
        <w:t>Obrazac PR-RAS šifra 32</w:t>
      </w:r>
      <w:r w:rsidR="008164DD">
        <w:t>99 – indeks 56,6</w:t>
      </w:r>
      <w:r>
        <w:t xml:space="preserve"> – </w:t>
      </w:r>
      <w:r w:rsidR="008164DD">
        <w:t>prošle godine se škola plivanja nadoknađivala za razdoblje</w:t>
      </w:r>
      <w:r>
        <w:t xml:space="preserve"> </w:t>
      </w:r>
      <w:r w:rsidR="00D83824">
        <w:t xml:space="preserve">kroz </w:t>
      </w:r>
      <w:r>
        <w:t xml:space="preserve">koje su bile zabrane zbog </w:t>
      </w:r>
      <w:proofErr w:type="spellStart"/>
      <w:r>
        <w:t>covid</w:t>
      </w:r>
      <w:proofErr w:type="spellEnd"/>
      <w:r>
        <w:t xml:space="preserve"> mjera.</w:t>
      </w:r>
      <w:r w:rsidR="008164DD">
        <w:t xml:space="preserve"> U 2024. godini se škola plivanja održavala redovno.</w:t>
      </w:r>
    </w:p>
    <w:p w:rsidR="00AA6A80" w:rsidRDefault="00AA6A80" w:rsidP="00B83E4E">
      <w:pPr>
        <w:pStyle w:val="Odlomakpopisa"/>
        <w:numPr>
          <w:ilvl w:val="0"/>
          <w:numId w:val="1"/>
        </w:numPr>
      </w:pPr>
      <w:r>
        <w:t>Obrazac</w:t>
      </w:r>
      <w:r w:rsidR="008164DD">
        <w:t xml:space="preserve"> PR-RAS šifra 3431 – indeks 0,00</w:t>
      </w:r>
      <w:r>
        <w:t xml:space="preserve"> – Škola je završila aktivnosti po projektu „</w:t>
      </w:r>
      <w:proofErr w:type="spellStart"/>
      <w:r>
        <w:t>Robotico</w:t>
      </w:r>
      <w:proofErr w:type="spellEnd"/>
      <w:r>
        <w:t xml:space="preserve">“ i zatvorila dodatni </w:t>
      </w:r>
      <w:proofErr w:type="spellStart"/>
      <w:r>
        <w:t>podračun</w:t>
      </w:r>
      <w:proofErr w:type="spellEnd"/>
      <w:r>
        <w:t xml:space="preserve"> u banci.</w:t>
      </w:r>
    </w:p>
    <w:p w:rsidR="001248E9" w:rsidRDefault="00636578" w:rsidP="00B83E4E">
      <w:pPr>
        <w:pStyle w:val="Odlomakpopisa"/>
        <w:numPr>
          <w:ilvl w:val="0"/>
          <w:numId w:val="1"/>
        </w:numPr>
      </w:pPr>
      <w:r>
        <w:t>Obrazac PR-RAS šifra 451</w:t>
      </w:r>
      <w:r w:rsidR="00AA6A80">
        <w:t xml:space="preserve"> – </w:t>
      </w:r>
      <w:r>
        <w:t xml:space="preserve">bez </w:t>
      </w:r>
      <w:r w:rsidR="00AA6A80">
        <w:t>indeks</w:t>
      </w:r>
      <w:r>
        <w:t xml:space="preserve">a </w:t>
      </w:r>
      <w:r w:rsidR="00AA6A80">
        <w:t xml:space="preserve">– </w:t>
      </w:r>
      <w:r>
        <w:t xml:space="preserve">jednokratni radovi na fasadi Područne škole u </w:t>
      </w:r>
      <w:proofErr w:type="spellStart"/>
      <w:r>
        <w:t>Drenovici</w:t>
      </w:r>
      <w:proofErr w:type="spellEnd"/>
      <w:r>
        <w:t xml:space="preserve"> (toplinska izolacija).</w:t>
      </w:r>
    </w:p>
    <w:p w:rsidR="001248E9" w:rsidRDefault="00636578" w:rsidP="00B83E4E">
      <w:pPr>
        <w:pStyle w:val="Odlomakpopisa"/>
        <w:numPr>
          <w:ilvl w:val="0"/>
          <w:numId w:val="1"/>
        </w:numPr>
      </w:pPr>
      <w:r>
        <w:t>Obrazac PR-RAS šifra 452</w:t>
      </w:r>
      <w:r w:rsidR="001248E9">
        <w:t xml:space="preserve"> – </w:t>
      </w:r>
      <w:r>
        <w:t xml:space="preserve">bez indeksa – </w:t>
      </w:r>
      <w:r w:rsidR="00872319">
        <w:t xml:space="preserve">isto kao prethodna šifra 451 - </w:t>
      </w:r>
      <w:r>
        <w:t xml:space="preserve">jednokratni radovi na fasadi Područne škole u </w:t>
      </w:r>
      <w:proofErr w:type="spellStart"/>
      <w:r>
        <w:t>Drenovici</w:t>
      </w:r>
      <w:proofErr w:type="spellEnd"/>
      <w:r>
        <w:t xml:space="preserve"> (toplinska izolacija).</w:t>
      </w:r>
    </w:p>
    <w:p w:rsidR="001248E9" w:rsidRDefault="0013170A" w:rsidP="00B83E4E">
      <w:pPr>
        <w:pStyle w:val="Odlomakpopisa"/>
        <w:numPr>
          <w:ilvl w:val="0"/>
          <w:numId w:val="1"/>
        </w:numPr>
      </w:pPr>
      <w:r>
        <w:t>Obrazac PR-RAS šifra 11-</w:t>
      </w:r>
      <w:proofErr w:type="spellStart"/>
      <w:r>
        <w:t>dugov</w:t>
      </w:r>
      <w:proofErr w:type="spellEnd"/>
      <w:r>
        <w:t>. i 11-</w:t>
      </w:r>
      <w:proofErr w:type="spellStart"/>
      <w:r>
        <w:t>potraž</w:t>
      </w:r>
      <w:proofErr w:type="spellEnd"/>
      <w:r>
        <w:t xml:space="preserve">. – indeks 161,8 promet novca po </w:t>
      </w:r>
      <w:proofErr w:type="spellStart"/>
      <w:r>
        <w:t>podračunu</w:t>
      </w:r>
      <w:proofErr w:type="spellEnd"/>
      <w:r>
        <w:t xml:space="preserve"> županijske „Riznice“ – jednokratna uplata Općine Novo Virje za radove na toplinskoj izolaciji na zgradi Područne škole u </w:t>
      </w:r>
      <w:proofErr w:type="spellStart"/>
      <w:r>
        <w:t>Drenovici</w:t>
      </w:r>
      <w:proofErr w:type="spellEnd"/>
      <w:r>
        <w:t>.</w:t>
      </w:r>
    </w:p>
    <w:p w:rsidR="00A55E08" w:rsidRDefault="00A55E08" w:rsidP="00B83E4E">
      <w:pPr>
        <w:pStyle w:val="Odlomakpopisa"/>
        <w:numPr>
          <w:ilvl w:val="0"/>
          <w:numId w:val="1"/>
        </w:numPr>
      </w:pPr>
      <w:r>
        <w:lastRenderedPageBreak/>
        <w:t>Obrazac PR-RAS šifra 63622 – indeks 185,3 – nabava novih udžbenika za višegodišnju namjenu za učenike u većem obimu</w:t>
      </w:r>
      <w:r w:rsidR="00866E91">
        <w:t xml:space="preserve"> od prethodnog razdoblja</w:t>
      </w:r>
      <w:r>
        <w:t>.</w:t>
      </w:r>
    </w:p>
    <w:p w:rsidR="001248E9" w:rsidRDefault="0013170A" w:rsidP="00A55E08">
      <w:pPr>
        <w:pStyle w:val="Odlomakpopisa"/>
        <w:numPr>
          <w:ilvl w:val="0"/>
          <w:numId w:val="1"/>
        </w:numPr>
      </w:pPr>
      <w:r>
        <w:t>Obrazac PR-RAS šifra 63623</w:t>
      </w:r>
      <w:r w:rsidR="001248E9">
        <w:t xml:space="preserve"> – </w:t>
      </w:r>
      <w:r>
        <w:t xml:space="preserve">indeks 1.212,0 - jednokratna uplata Općine Novo Virje za radove na toplinskoj izolaciji na zgradi Područne škole u </w:t>
      </w:r>
      <w:proofErr w:type="spellStart"/>
      <w:r>
        <w:t>Drenovici</w:t>
      </w:r>
      <w:proofErr w:type="spellEnd"/>
      <w:r>
        <w:t xml:space="preserve">. U 2023. godini je bila samo manja uplata za garderobne ormariće. </w:t>
      </w:r>
    </w:p>
    <w:p w:rsidR="00FA3110" w:rsidRDefault="00FA3110" w:rsidP="00FA3110">
      <w:pPr>
        <w:pStyle w:val="Odlomakpopisa"/>
        <w:numPr>
          <w:ilvl w:val="0"/>
          <w:numId w:val="1"/>
        </w:numPr>
      </w:pPr>
      <w:r>
        <w:t>Obrazac P</w:t>
      </w:r>
      <w:r w:rsidR="00A55E08">
        <w:t>R-RAS-F šifra 096 – indeks 103,8</w:t>
      </w:r>
      <w:r>
        <w:t xml:space="preserve"> – </w:t>
      </w:r>
      <w:r w:rsidR="00B218ED">
        <w:t xml:space="preserve">dodatne usluge za pripremu hrane - </w:t>
      </w:r>
      <w:r>
        <w:t xml:space="preserve">prehrana učenika </w:t>
      </w:r>
      <w:r w:rsidR="00866E91">
        <w:t>i</w:t>
      </w:r>
      <w:r w:rsidR="00B218ED">
        <w:t xml:space="preserve"> dio zaposlenika </w:t>
      </w:r>
      <w:r>
        <w:t>- rast cijena namirnica koje se koriste u školskoj kuh</w:t>
      </w:r>
      <w:r w:rsidR="00B218ED">
        <w:t>inji u pripremi hrane</w:t>
      </w:r>
      <w:r>
        <w:t>.</w:t>
      </w:r>
    </w:p>
    <w:p w:rsidR="00A63E60" w:rsidRDefault="00A63E60" w:rsidP="00A63E60">
      <w:pPr>
        <w:ind w:left="360"/>
      </w:pPr>
    </w:p>
    <w:p w:rsidR="00A63E60" w:rsidRDefault="00B218ED" w:rsidP="00A63E60">
      <w:pPr>
        <w:pStyle w:val="Bezproreda"/>
      </w:pPr>
      <w:r>
        <w:t>Ferdinandovac, 27.01.2025</w:t>
      </w:r>
      <w:r w:rsidR="00A63E60">
        <w:t>.</w:t>
      </w:r>
    </w:p>
    <w:p w:rsidR="00A63E60" w:rsidRDefault="00A63E60" w:rsidP="00A63E60">
      <w:pPr>
        <w:pStyle w:val="Bezproreda"/>
      </w:pPr>
      <w:r>
        <w:t>Osoba za kontaktiranje: Dejan Jalžabetić</w:t>
      </w:r>
    </w:p>
    <w:p w:rsidR="00A63E60" w:rsidRDefault="00A63E60" w:rsidP="00A63E60">
      <w:pPr>
        <w:pStyle w:val="Bezproreda"/>
      </w:pPr>
      <w:r>
        <w:t xml:space="preserve">Telefon za kontakt: 048/817-708                   </w:t>
      </w:r>
    </w:p>
    <w:p w:rsidR="00A63E60" w:rsidRDefault="00A63E60" w:rsidP="00A63E60">
      <w:pPr>
        <w:ind w:left="3192" w:firstLine="348"/>
      </w:pPr>
      <w:r>
        <w:t xml:space="preserve">                           Ravnatelj: Miroslav Fuček, prof.</w:t>
      </w:r>
    </w:p>
    <w:p w:rsidR="00A63E60" w:rsidRDefault="00A63E60" w:rsidP="00A63E60">
      <w:pPr>
        <w:ind w:left="360"/>
      </w:pPr>
      <w:r>
        <w:t xml:space="preserve">                                                                                            </w:t>
      </w:r>
      <w:proofErr w:type="spellStart"/>
      <w:r>
        <w:t>M.P</w:t>
      </w:r>
      <w:proofErr w:type="spellEnd"/>
      <w:r>
        <w:t xml:space="preserve">.    _____________________________              </w:t>
      </w:r>
    </w:p>
    <w:p w:rsidR="00FA3110" w:rsidRDefault="00FA3110" w:rsidP="00FA3110">
      <w:pPr>
        <w:ind w:left="360"/>
      </w:pPr>
    </w:p>
    <w:p w:rsidR="00A905EE" w:rsidRDefault="00A905EE" w:rsidP="00A905EE"/>
    <w:p w:rsidR="007A6566" w:rsidRDefault="007A6566"/>
    <w:p w:rsidR="000D1E17" w:rsidRDefault="007A6566">
      <w:r>
        <w:t xml:space="preserve"> </w:t>
      </w:r>
    </w:p>
    <w:sectPr w:rsidR="000D1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2877"/>
    <w:multiLevelType w:val="hybridMultilevel"/>
    <w:tmpl w:val="39141774"/>
    <w:lvl w:ilvl="0" w:tplc="19762D0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FA4500"/>
    <w:multiLevelType w:val="hybridMultilevel"/>
    <w:tmpl w:val="3A983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66"/>
    <w:rsid w:val="000F3817"/>
    <w:rsid w:val="001105B0"/>
    <w:rsid w:val="001248E9"/>
    <w:rsid w:val="0013170A"/>
    <w:rsid w:val="00156A53"/>
    <w:rsid w:val="0017096B"/>
    <w:rsid w:val="00182F0D"/>
    <w:rsid w:val="00203F83"/>
    <w:rsid w:val="0026299F"/>
    <w:rsid w:val="00282E9C"/>
    <w:rsid w:val="002B046D"/>
    <w:rsid w:val="002C7BC8"/>
    <w:rsid w:val="002F41B4"/>
    <w:rsid w:val="00306997"/>
    <w:rsid w:val="00362561"/>
    <w:rsid w:val="00386FDB"/>
    <w:rsid w:val="003960DE"/>
    <w:rsid w:val="003C5EA7"/>
    <w:rsid w:val="003D4EC1"/>
    <w:rsid w:val="0042294F"/>
    <w:rsid w:val="004F044C"/>
    <w:rsid w:val="00517B9B"/>
    <w:rsid w:val="00542DF0"/>
    <w:rsid w:val="00612215"/>
    <w:rsid w:val="00636578"/>
    <w:rsid w:val="006C3917"/>
    <w:rsid w:val="006E364B"/>
    <w:rsid w:val="00727F9D"/>
    <w:rsid w:val="0074274D"/>
    <w:rsid w:val="0076232B"/>
    <w:rsid w:val="0076257F"/>
    <w:rsid w:val="007A6566"/>
    <w:rsid w:val="007C7CBD"/>
    <w:rsid w:val="008164DD"/>
    <w:rsid w:val="00845375"/>
    <w:rsid w:val="00866E91"/>
    <w:rsid w:val="00872319"/>
    <w:rsid w:val="008E38EB"/>
    <w:rsid w:val="008F7D69"/>
    <w:rsid w:val="00914864"/>
    <w:rsid w:val="009911C8"/>
    <w:rsid w:val="00996A37"/>
    <w:rsid w:val="009E4654"/>
    <w:rsid w:val="00A014DE"/>
    <w:rsid w:val="00A55E08"/>
    <w:rsid w:val="00A62476"/>
    <w:rsid w:val="00A63E60"/>
    <w:rsid w:val="00A905EE"/>
    <w:rsid w:val="00AA6A80"/>
    <w:rsid w:val="00AB405B"/>
    <w:rsid w:val="00AC16ED"/>
    <w:rsid w:val="00B0435A"/>
    <w:rsid w:val="00B1259B"/>
    <w:rsid w:val="00B218ED"/>
    <w:rsid w:val="00B54BC8"/>
    <w:rsid w:val="00B629C6"/>
    <w:rsid w:val="00B710CC"/>
    <w:rsid w:val="00B734E0"/>
    <w:rsid w:val="00B83E4E"/>
    <w:rsid w:val="00BE6FB6"/>
    <w:rsid w:val="00BF4D26"/>
    <w:rsid w:val="00C2138C"/>
    <w:rsid w:val="00C84D54"/>
    <w:rsid w:val="00C948A8"/>
    <w:rsid w:val="00CB1C1B"/>
    <w:rsid w:val="00CB208A"/>
    <w:rsid w:val="00D03BD0"/>
    <w:rsid w:val="00D60AC0"/>
    <w:rsid w:val="00D72B98"/>
    <w:rsid w:val="00D83824"/>
    <w:rsid w:val="00D850AF"/>
    <w:rsid w:val="00DB49F6"/>
    <w:rsid w:val="00E77C3D"/>
    <w:rsid w:val="00EA7F92"/>
    <w:rsid w:val="00F805A5"/>
    <w:rsid w:val="00FA2EB9"/>
    <w:rsid w:val="00FA3110"/>
    <w:rsid w:val="00FA3F58"/>
    <w:rsid w:val="00FA557D"/>
    <w:rsid w:val="00FD59CC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656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274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4274D"/>
    <w:pPr>
      <w:spacing w:after="0" w:line="240" w:lineRule="auto"/>
    </w:pPr>
  </w:style>
  <w:style w:type="character" w:styleId="Jakoisticanje">
    <w:name w:val="Intense Emphasis"/>
    <w:basedOn w:val="Zadanifontodlomka"/>
    <w:uiPriority w:val="21"/>
    <w:qFormat/>
    <w:rsid w:val="0074274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656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274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4274D"/>
    <w:pPr>
      <w:spacing w:after="0" w:line="240" w:lineRule="auto"/>
    </w:pPr>
  </w:style>
  <w:style w:type="character" w:styleId="Jakoisticanje">
    <w:name w:val="Intense Emphasis"/>
    <w:basedOn w:val="Zadanifontodlomka"/>
    <w:uiPriority w:val="21"/>
    <w:qFormat/>
    <w:rsid w:val="0074274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Jalžabetić</dc:creator>
  <cp:lastModifiedBy>Dejan Jalžabetić</cp:lastModifiedBy>
  <cp:revision>64</cp:revision>
  <cp:lastPrinted>2025-01-23T13:39:00Z</cp:lastPrinted>
  <dcterms:created xsi:type="dcterms:W3CDTF">2024-01-29T07:43:00Z</dcterms:created>
  <dcterms:modified xsi:type="dcterms:W3CDTF">2025-01-24T11:49:00Z</dcterms:modified>
</cp:coreProperties>
</file>