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17" w:rsidRPr="005F65CD" w:rsidRDefault="00380A1F" w:rsidP="005F65CD">
      <w:pPr>
        <w:pStyle w:val="Naslov"/>
        <w:rPr>
          <w:sz w:val="40"/>
          <w:szCs w:val="40"/>
        </w:rPr>
      </w:pPr>
      <w:r w:rsidRPr="005F65CD">
        <w:rPr>
          <w:sz w:val="40"/>
          <w:szCs w:val="40"/>
        </w:rPr>
        <w:t>Obrazloženje</w:t>
      </w:r>
      <w:r w:rsidR="009E2EA1" w:rsidRPr="005F65CD">
        <w:rPr>
          <w:sz w:val="40"/>
          <w:szCs w:val="40"/>
        </w:rPr>
        <w:t xml:space="preserve"> polugodišnjeg izvještaja o izvršenju financijskog plana Osnovne škole Ferdinandovac </w:t>
      </w:r>
      <w:r w:rsidR="00960A31" w:rsidRPr="005F65CD">
        <w:rPr>
          <w:sz w:val="40"/>
          <w:szCs w:val="40"/>
        </w:rPr>
        <w:t>za razdoblje od 01.01.</w:t>
      </w:r>
      <w:r w:rsidR="009E2EA1" w:rsidRPr="005F65CD">
        <w:rPr>
          <w:sz w:val="40"/>
          <w:szCs w:val="40"/>
        </w:rPr>
        <w:t xml:space="preserve"> do 30.</w:t>
      </w:r>
      <w:r w:rsidR="00960A31" w:rsidRPr="005F65CD">
        <w:rPr>
          <w:sz w:val="40"/>
          <w:szCs w:val="40"/>
        </w:rPr>
        <w:t>0</w:t>
      </w:r>
      <w:r w:rsidR="00AE5B5B">
        <w:rPr>
          <w:sz w:val="40"/>
          <w:szCs w:val="40"/>
        </w:rPr>
        <w:t>6.2024</w:t>
      </w:r>
      <w:r w:rsidR="009E2EA1" w:rsidRPr="005F65CD">
        <w:rPr>
          <w:sz w:val="40"/>
          <w:szCs w:val="40"/>
        </w:rPr>
        <w:t>. godine</w:t>
      </w:r>
    </w:p>
    <w:p w:rsidR="009E2EA1" w:rsidRDefault="009E2EA1"/>
    <w:p w:rsidR="009E2EA1" w:rsidRPr="005F65CD" w:rsidRDefault="005F65CD" w:rsidP="009E2EA1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t>OPĆI DIO</w:t>
      </w:r>
    </w:p>
    <w:p w:rsidR="00AE5B5B" w:rsidRPr="009E2EA1" w:rsidRDefault="009E2EA1" w:rsidP="009E2EA1">
      <w:pPr>
        <w:rPr>
          <w:sz w:val="24"/>
          <w:szCs w:val="24"/>
        </w:rPr>
      </w:pPr>
      <w:r w:rsidRPr="009E2EA1">
        <w:rPr>
          <w:sz w:val="24"/>
          <w:szCs w:val="24"/>
        </w:rPr>
        <w:t>Proračun Osn</w:t>
      </w:r>
      <w:r w:rsidR="00AE5B5B">
        <w:rPr>
          <w:sz w:val="24"/>
          <w:szCs w:val="24"/>
        </w:rPr>
        <w:t>ovne škole Ferdinandovac za 2024. godinu sa projekcijama za 2025. i 2026</w:t>
      </w:r>
      <w:r w:rsidRPr="009E2EA1">
        <w:rPr>
          <w:sz w:val="24"/>
          <w:szCs w:val="24"/>
        </w:rPr>
        <w:t>. godinu usvojen je na sje</w:t>
      </w:r>
      <w:r w:rsidR="00AE5B5B">
        <w:rPr>
          <w:sz w:val="24"/>
          <w:szCs w:val="24"/>
        </w:rPr>
        <w:t>dnici Školskog odbora 17.10.2023</w:t>
      </w:r>
      <w:r w:rsidRPr="009E2EA1">
        <w:rPr>
          <w:sz w:val="24"/>
          <w:szCs w:val="24"/>
        </w:rPr>
        <w:t xml:space="preserve">. godine. Sadržaj i postupak donošenja financijskog plana proračunskog korisnika  propisan je čl. 33-39. Zakona o proračunu (Nar. nov., br. 144/21).  </w:t>
      </w:r>
      <w:r w:rsidR="00AE5B5B">
        <w:rPr>
          <w:sz w:val="24"/>
          <w:szCs w:val="24"/>
        </w:rPr>
        <w:t xml:space="preserve">Izmjene i dopune financijskog plana prihoda za 2024. godinu, Izmjene i dopune financijskog plana rashoda za 2024. godinu te Izmjene i dopune plana nabave Osnovne škole Ferdinandovac za 2024. godinu usvojene su na sjednici Školskog odbora 19.06.2024. godine.  </w:t>
      </w:r>
    </w:p>
    <w:p w:rsidR="00DD355D" w:rsidRDefault="009E2EA1" w:rsidP="009E2EA1">
      <w:pPr>
        <w:rPr>
          <w:sz w:val="24"/>
          <w:szCs w:val="24"/>
        </w:rPr>
      </w:pPr>
      <w:r w:rsidRPr="009E2EA1">
        <w:rPr>
          <w:sz w:val="24"/>
          <w:szCs w:val="24"/>
        </w:rPr>
        <w:t xml:space="preserve">Izvještaj o izvršenju financijskog plana prati jesu li se i u kojim iznosima ostvarile planirane pozicije prihoda, rashoda, viškova i manjkova unutar jedne godine. Sadržaj, podnošenje i donošenje izvještaja o izvršenju financijskog plana proračunskog korisnika propisani su u čl. 81.-87. Zakona o proračunu (Nar. nov., br. 144/21).  </w:t>
      </w:r>
    </w:p>
    <w:p w:rsidR="00DD355D" w:rsidRDefault="00EB2288" w:rsidP="009E2EA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D355D">
        <w:rPr>
          <w:sz w:val="24"/>
          <w:szCs w:val="24"/>
        </w:rPr>
        <w:t>) Račun prihoda i rashoda</w:t>
      </w:r>
    </w:p>
    <w:p w:rsidR="00B66593" w:rsidRDefault="00B66593" w:rsidP="009E2EA1">
      <w:pPr>
        <w:rPr>
          <w:sz w:val="24"/>
          <w:szCs w:val="24"/>
        </w:rPr>
      </w:pPr>
      <w:r>
        <w:rPr>
          <w:sz w:val="24"/>
          <w:szCs w:val="24"/>
        </w:rPr>
        <w:t>Sastoji se od prihoda i rashoda iskazanih prema izvorima financiranja i ekonomskoj klasifikaciji te rashoda iskazanih prema funkcijskoj klasifikaciji.</w:t>
      </w:r>
    </w:p>
    <w:p w:rsidR="00C11DFC" w:rsidRDefault="006576D5" w:rsidP="009E2EA1">
      <w:pPr>
        <w:rPr>
          <w:sz w:val="24"/>
          <w:szCs w:val="24"/>
        </w:rPr>
      </w:pPr>
      <w:r>
        <w:rPr>
          <w:sz w:val="24"/>
          <w:szCs w:val="24"/>
        </w:rPr>
        <w:t>Ukupni prihodi i primici O</w:t>
      </w:r>
      <w:r w:rsidR="00C11DFC">
        <w:rPr>
          <w:sz w:val="24"/>
          <w:szCs w:val="24"/>
        </w:rPr>
        <w:t xml:space="preserve">snovne škole Ferdinandovac planirani su u iznosu </w:t>
      </w:r>
      <w:r w:rsidR="004D411B">
        <w:rPr>
          <w:sz w:val="24"/>
          <w:szCs w:val="24"/>
        </w:rPr>
        <w:t>953.072</w:t>
      </w:r>
      <w:r w:rsidR="00C812C3">
        <w:rPr>
          <w:sz w:val="24"/>
          <w:szCs w:val="24"/>
        </w:rPr>
        <w:t>,00 eura. Ostvarenj</w:t>
      </w:r>
      <w:r w:rsidR="004D411B">
        <w:rPr>
          <w:sz w:val="24"/>
          <w:szCs w:val="24"/>
        </w:rPr>
        <w:t>e istih u prvom polugodištu 2024. iznosi 464.070,18</w:t>
      </w:r>
      <w:r w:rsidR="00C812C3">
        <w:rPr>
          <w:sz w:val="24"/>
          <w:szCs w:val="24"/>
        </w:rPr>
        <w:t xml:space="preserve"> eur</w:t>
      </w:r>
      <w:r w:rsidR="004D411B">
        <w:rPr>
          <w:sz w:val="24"/>
          <w:szCs w:val="24"/>
        </w:rPr>
        <w:t>a. Indeks izvršenja iznosi 48,69</w:t>
      </w:r>
      <w:r w:rsidR="00C812C3">
        <w:rPr>
          <w:sz w:val="24"/>
          <w:szCs w:val="24"/>
        </w:rPr>
        <w:t xml:space="preserve"> % i prihodi su ostvareni prema planu. Indeks izvršenja s obzirom na </w:t>
      </w:r>
      <w:r w:rsidR="004D411B">
        <w:rPr>
          <w:sz w:val="24"/>
          <w:szCs w:val="24"/>
        </w:rPr>
        <w:t>isto razdoblje u protekloj  2023. godini iznosi 118,7</w:t>
      </w:r>
      <w:r w:rsidR="00C812C3">
        <w:rPr>
          <w:sz w:val="24"/>
          <w:szCs w:val="24"/>
        </w:rPr>
        <w:t xml:space="preserve">0 %. Ovaj indeks je za toliko veći </w:t>
      </w:r>
      <w:r w:rsidR="004D411B">
        <w:rPr>
          <w:sz w:val="24"/>
          <w:szCs w:val="24"/>
        </w:rPr>
        <w:t xml:space="preserve">ponajviše </w:t>
      </w:r>
      <w:r w:rsidR="00C812C3">
        <w:rPr>
          <w:sz w:val="24"/>
          <w:szCs w:val="24"/>
        </w:rPr>
        <w:t xml:space="preserve">zbog </w:t>
      </w:r>
      <w:r w:rsidR="000452E2">
        <w:rPr>
          <w:sz w:val="24"/>
          <w:szCs w:val="24"/>
        </w:rPr>
        <w:t xml:space="preserve">rasta </w:t>
      </w:r>
      <w:r w:rsidR="00BE21AE">
        <w:rPr>
          <w:sz w:val="24"/>
          <w:szCs w:val="24"/>
        </w:rPr>
        <w:t xml:space="preserve">prihoda za </w:t>
      </w:r>
      <w:r w:rsidR="000452E2">
        <w:rPr>
          <w:sz w:val="24"/>
          <w:szCs w:val="24"/>
        </w:rPr>
        <w:t xml:space="preserve">plaće zaposlenika. Naime, na snazi je primjena nove Uredbe o nazivima radnih mjesta, uvjetima za raspored i koeficijentima za obračun plaće u javnim službama. Koeficijenti su bitno povećani, a samim tim i prihodi za plaće.  </w:t>
      </w:r>
      <w:r w:rsidR="00C812C3">
        <w:rPr>
          <w:sz w:val="24"/>
          <w:szCs w:val="24"/>
        </w:rPr>
        <w:t xml:space="preserve"> </w:t>
      </w:r>
    </w:p>
    <w:p w:rsidR="00506D15" w:rsidRPr="00BE21AE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 w:rsidRPr="00BE21AE">
        <w:rPr>
          <w:sz w:val="24"/>
          <w:szCs w:val="24"/>
        </w:rPr>
        <w:t xml:space="preserve">Struktura prihoda ostvarenih </w:t>
      </w:r>
      <w:r w:rsidR="000452E2">
        <w:rPr>
          <w:sz w:val="24"/>
          <w:szCs w:val="24"/>
        </w:rPr>
        <w:t>u razdoblju od 01.01.-30.06.2024</w:t>
      </w:r>
      <w:r w:rsidRPr="00BE21AE">
        <w:rPr>
          <w:sz w:val="24"/>
          <w:szCs w:val="24"/>
        </w:rPr>
        <w:t>. godine:</w:t>
      </w:r>
    </w:p>
    <w:p w:rsidR="000F2BD5" w:rsidRPr="00506D15" w:rsidRDefault="000F2BD5" w:rsidP="00506D15">
      <w:pPr>
        <w:spacing w:after="0" w:line="240" w:lineRule="auto"/>
        <w:rPr>
          <w:sz w:val="24"/>
          <w:szCs w:val="24"/>
        </w:rPr>
      </w:pPr>
    </w:p>
    <w:p w:rsidR="00506D15" w:rsidRPr="000F2BD5" w:rsidRDefault="00506D15" w:rsidP="00506D15">
      <w:pPr>
        <w:spacing w:after="0" w:line="240" w:lineRule="auto"/>
        <w:rPr>
          <w:sz w:val="24"/>
          <w:szCs w:val="24"/>
        </w:rPr>
      </w:pPr>
      <w:r w:rsidRPr="004D47B3">
        <w:rPr>
          <w:sz w:val="24"/>
          <w:szCs w:val="24"/>
        </w:rPr>
        <w:t>Drža</w:t>
      </w:r>
      <w:r w:rsidR="000F2BD5" w:rsidRPr="004D47B3">
        <w:rPr>
          <w:sz w:val="24"/>
          <w:szCs w:val="24"/>
        </w:rPr>
        <w:t>vni proračun</w:t>
      </w:r>
      <w:r w:rsidRPr="004D47B3">
        <w:rPr>
          <w:sz w:val="24"/>
          <w:szCs w:val="24"/>
        </w:rPr>
        <w:t xml:space="preserve"> </w:t>
      </w:r>
      <w:r w:rsidR="000F2BD5" w:rsidRPr="004D47B3">
        <w:rPr>
          <w:sz w:val="24"/>
          <w:szCs w:val="24"/>
        </w:rPr>
        <w:t>(brojčane oznake 53 i 55</w:t>
      </w:r>
      <w:r w:rsidR="006D01FF" w:rsidRPr="004D47B3">
        <w:rPr>
          <w:sz w:val="24"/>
          <w:szCs w:val="24"/>
        </w:rPr>
        <w:t>-dio</w:t>
      </w:r>
      <w:r w:rsidR="000F2BD5" w:rsidRPr="004D47B3">
        <w:rPr>
          <w:sz w:val="24"/>
          <w:szCs w:val="24"/>
        </w:rPr>
        <w:t xml:space="preserve">): </w:t>
      </w:r>
      <w:r w:rsidRPr="000F2BD5">
        <w:rPr>
          <w:sz w:val="24"/>
          <w:szCs w:val="24"/>
        </w:rPr>
        <w:t>Pomoći proračunskim korisnicima iz proračuna koji im nije nadležan (prihodi za plaće zaposlenika, materijalna prava,</w:t>
      </w:r>
      <w:r w:rsidR="000F2BD5" w:rsidRPr="000F2BD5">
        <w:rPr>
          <w:sz w:val="24"/>
          <w:szCs w:val="24"/>
        </w:rPr>
        <w:t xml:space="preserve"> naknada za ne zapošljavanje oso</w:t>
      </w:r>
      <w:r w:rsidR="004D47B3">
        <w:rPr>
          <w:sz w:val="24"/>
          <w:szCs w:val="24"/>
        </w:rPr>
        <w:t>ba s invaliditetom,</w:t>
      </w:r>
      <w:r w:rsidRPr="000F2BD5">
        <w:rPr>
          <w:sz w:val="24"/>
          <w:szCs w:val="24"/>
        </w:rPr>
        <w:t xml:space="preserve"> mentorstva, udžbenici za učenike, lektira za školsku knjižnicu). </w:t>
      </w:r>
      <w:r w:rsidR="004D47B3">
        <w:rPr>
          <w:sz w:val="24"/>
          <w:szCs w:val="24"/>
        </w:rPr>
        <w:t xml:space="preserve"> Planirano u iznosu 774.910,00 eura. Ostvareno u iznosu 418.352,50</w:t>
      </w:r>
      <w:r w:rsidR="006D01FF">
        <w:rPr>
          <w:sz w:val="24"/>
          <w:szCs w:val="24"/>
        </w:rPr>
        <w:t xml:space="preserve"> eur</w:t>
      </w:r>
      <w:r w:rsidR="004D47B3">
        <w:rPr>
          <w:sz w:val="24"/>
          <w:szCs w:val="24"/>
        </w:rPr>
        <w:t>a. Indeks izvršenja iznosi 53,99</w:t>
      </w:r>
      <w:r w:rsidR="006D01FF">
        <w:rPr>
          <w:sz w:val="24"/>
          <w:szCs w:val="24"/>
        </w:rPr>
        <w:t xml:space="preserve"> %.  Indeks izvršenja s obzirom na </w:t>
      </w:r>
      <w:r w:rsidR="004D47B3">
        <w:rPr>
          <w:sz w:val="24"/>
          <w:szCs w:val="24"/>
        </w:rPr>
        <w:t>isto razdoblje u protekloj  2023</w:t>
      </w:r>
      <w:r w:rsidR="006D01FF">
        <w:rPr>
          <w:sz w:val="24"/>
          <w:szCs w:val="24"/>
        </w:rPr>
        <w:t xml:space="preserve">. godini iznosi </w:t>
      </w:r>
      <w:r w:rsidR="004D47B3" w:rsidRPr="004D47B3">
        <w:rPr>
          <w:sz w:val="24"/>
          <w:szCs w:val="24"/>
        </w:rPr>
        <w:t>142,20</w:t>
      </w:r>
      <w:r w:rsidR="006D01FF" w:rsidRPr="004D47B3">
        <w:rPr>
          <w:sz w:val="24"/>
          <w:szCs w:val="24"/>
        </w:rPr>
        <w:t xml:space="preserve"> %. </w:t>
      </w:r>
      <w:r w:rsidR="006D01FF">
        <w:rPr>
          <w:sz w:val="24"/>
          <w:szCs w:val="24"/>
        </w:rPr>
        <w:t>Prihodi su porasli zbog rasta plaća</w:t>
      </w:r>
      <w:r w:rsidR="00307C0B">
        <w:rPr>
          <w:sz w:val="24"/>
          <w:szCs w:val="24"/>
        </w:rPr>
        <w:t xml:space="preserve"> i </w:t>
      </w:r>
      <w:r w:rsidR="004D47B3">
        <w:rPr>
          <w:sz w:val="24"/>
          <w:szCs w:val="24"/>
        </w:rPr>
        <w:t>financiranja prehrane sve školske  djece</w:t>
      </w:r>
      <w:r w:rsidR="006D01FF">
        <w:rPr>
          <w:sz w:val="24"/>
          <w:szCs w:val="24"/>
        </w:rPr>
        <w:t>.</w:t>
      </w:r>
    </w:p>
    <w:p w:rsidR="00506D15" w:rsidRPr="000F2BD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 w:rsidRPr="000F2BD5">
        <w:rPr>
          <w:sz w:val="24"/>
          <w:szCs w:val="24"/>
        </w:rPr>
        <w:t xml:space="preserve"> </w:t>
      </w:r>
    </w:p>
    <w:p w:rsidR="00506D15" w:rsidRPr="000F2BD5" w:rsidRDefault="00506D15" w:rsidP="00690AA0">
      <w:pPr>
        <w:rPr>
          <w:sz w:val="24"/>
          <w:szCs w:val="24"/>
        </w:rPr>
      </w:pPr>
      <w:r w:rsidRPr="001D3900">
        <w:rPr>
          <w:sz w:val="24"/>
          <w:szCs w:val="24"/>
        </w:rPr>
        <w:lastRenderedPageBreak/>
        <w:t>Žu</w:t>
      </w:r>
      <w:r w:rsidR="000F2BD5" w:rsidRPr="001D3900">
        <w:rPr>
          <w:sz w:val="24"/>
          <w:szCs w:val="24"/>
        </w:rPr>
        <w:t xml:space="preserve">panija (brojčane </w:t>
      </w:r>
      <w:r w:rsidR="004D47B3">
        <w:rPr>
          <w:sz w:val="24"/>
          <w:szCs w:val="24"/>
        </w:rPr>
        <w:t>oznake 11 i 12</w:t>
      </w:r>
      <w:r w:rsidR="000F2BD5" w:rsidRPr="000F2BD5">
        <w:rPr>
          <w:sz w:val="24"/>
          <w:szCs w:val="24"/>
        </w:rPr>
        <w:t xml:space="preserve">): </w:t>
      </w:r>
      <w:r w:rsidRPr="000F2BD5">
        <w:rPr>
          <w:sz w:val="24"/>
          <w:szCs w:val="24"/>
        </w:rPr>
        <w:t>Prihodi iz nadležnog proračuna za financiranje redovne djelatnost proračunskih korisnika (prihodi za naknade troškova zaposlenika – službena putovanja, materijal i energiju, usluge –tekuće i investicijsko održavanje, komunalne usluge, ostali nespomenuti – osiguranje, natjecan</w:t>
      </w:r>
      <w:r w:rsidR="001D3900">
        <w:rPr>
          <w:sz w:val="24"/>
          <w:szCs w:val="24"/>
        </w:rPr>
        <w:t>ja – geografija, Eko-</w:t>
      </w:r>
      <w:proofErr w:type="spellStart"/>
      <w:r w:rsidR="001D3900">
        <w:rPr>
          <w:sz w:val="24"/>
          <w:szCs w:val="24"/>
        </w:rPr>
        <w:t>fotka</w:t>
      </w:r>
      <w:proofErr w:type="spellEnd"/>
      <w:r w:rsidRPr="000F2BD5">
        <w:rPr>
          <w:sz w:val="24"/>
          <w:szCs w:val="24"/>
        </w:rPr>
        <w:t>, „Pametan obrok za pametnu djecu“</w:t>
      </w:r>
      <w:r w:rsidR="00410D29">
        <w:rPr>
          <w:sz w:val="24"/>
          <w:szCs w:val="24"/>
        </w:rPr>
        <w:t>, sufinanciranje EU projekta „Prilika za sve“</w:t>
      </w:r>
      <w:r w:rsidRPr="000F2BD5">
        <w:rPr>
          <w:sz w:val="24"/>
          <w:szCs w:val="24"/>
        </w:rPr>
        <w:t>). Prihodi od nadležnog proračuna za financiranje rashoda za nabavu nefinancijske imovine (dodatna ulaganja na građevinskim obj</w:t>
      </w:r>
      <w:r w:rsidR="00462CDA">
        <w:rPr>
          <w:sz w:val="24"/>
          <w:szCs w:val="24"/>
        </w:rPr>
        <w:t>ektima – energetska obnova zgrade</w:t>
      </w:r>
      <w:r w:rsidRPr="000F2BD5">
        <w:rPr>
          <w:sz w:val="24"/>
          <w:szCs w:val="24"/>
        </w:rPr>
        <w:t xml:space="preserve"> Područne ško</w:t>
      </w:r>
      <w:r w:rsidR="00462CDA">
        <w:rPr>
          <w:sz w:val="24"/>
          <w:szCs w:val="24"/>
        </w:rPr>
        <w:t xml:space="preserve">le </w:t>
      </w:r>
      <w:proofErr w:type="spellStart"/>
      <w:r w:rsidR="00462CDA">
        <w:rPr>
          <w:sz w:val="24"/>
          <w:szCs w:val="24"/>
        </w:rPr>
        <w:t>Drenovica</w:t>
      </w:r>
      <w:proofErr w:type="spellEnd"/>
      <w:r w:rsidR="00462CDA">
        <w:rPr>
          <w:sz w:val="24"/>
          <w:szCs w:val="24"/>
        </w:rPr>
        <w:t xml:space="preserve"> i</w:t>
      </w:r>
      <w:r w:rsidRPr="000F2BD5">
        <w:rPr>
          <w:sz w:val="24"/>
          <w:szCs w:val="24"/>
        </w:rPr>
        <w:t xml:space="preserve"> nabava </w:t>
      </w:r>
      <w:r w:rsidR="001D3900">
        <w:rPr>
          <w:sz w:val="24"/>
          <w:szCs w:val="24"/>
        </w:rPr>
        <w:t>opreme</w:t>
      </w:r>
      <w:r w:rsidRPr="000F2BD5">
        <w:rPr>
          <w:sz w:val="24"/>
          <w:szCs w:val="24"/>
        </w:rPr>
        <w:t>).</w:t>
      </w:r>
      <w:r w:rsidR="001D3900">
        <w:rPr>
          <w:sz w:val="24"/>
          <w:szCs w:val="24"/>
        </w:rPr>
        <w:t xml:space="preserve"> Planirano za cijelu 2024</w:t>
      </w:r>
      <w:r w:rsidR="005D44F4">
        <w:rPr>
          <w:sz w:val="24"/>
          <w:szCs w:val="24"/>
        </w:rPr>
        <w:t xml:space="preserve">. godinu </w:t>
      </w:r>
      <w:r w:rsidR="001D3900" w:rsidRPr="001D3900">
        <w:rPr>
          <w:sz w:val="24"/>
          <w:szCs w:val="24"/>
        </w:rPr>
        <w:t>110.871</w:t>
      </w:r>
      <w:r w:rsidR="005D44F4" w:rsidRPr="001D3900">
        <w:rPr>
          <w:sz w:val="24"/>
          <w:szCs w:val="24"/>
        </w:rPr>
        <w:t xml:space="preserve">,00 eura. </w:t>
      </w:r>
      <w:r w:rsidR="005D44F4">
        <w:rPr>
          <w:sz w:val="24"/>
          <w:szCs w:val="24"/>
        </w:rPr>
        <w:t>Ostv</w:t>
      </w:r>
      <w:r w:rsidR="001D3900">
        <w:rPr>
          <w:sz w:val="24"/>
          <w:szCs w:val="24"/>
        </w:rPr>
        <w:t>areno na polugodištu u iznosu 31.629,49</w:t>
      </w:r>
      <w:r w:rsidR="005D44F4">
        <w:rPr>
          <w:sz w:val="24"/>
          <w:szCs w:val="24"/>
        </w:rPr>
        <w:t xml:space="preserve"> eura. </w:t>
      </w:r>
      <w:r w:rsidR="001D3900">
        <w:rPr>
          <w:sz w:val="24"/>
          <w:szCs w:val="24"/>
        </w:rPr>
        <w:t xml:space="preserve">Indeks 28,53 %. Ovaj indeks je mali jer radovi na rekonstrukciji </w:t>
      </w:r>
      <w:r w:rsidR="00690AA0">
        <w:rPr>
          <w:sz w:val="24"/>
          <w:szCs w:val="24"/>
        </w:rPr>
        <w:t xml:space="preserve">Područne škole </w:t>
      </w:r>
      <w:proofErr w:type="spellStart"/>
      <w:r w:rsidR="00690AA0">
        <w:rPr>
          <w:sz w:val="24"/>
          <w:szCs w:val="24"/>
        </w:rPr>
        <w:t>Drenovica</w:t>
      </w:r>
      <w:proofErr w:type="spellEnd"/>
      <w:r w:rsidR="00690AA0">
        <w:rPr>
          <w:sz w:val="24"/>
          <w:szCs w:val="24"/>
        </w:rPr>
        <w:t xml:space="preserve"> </w:t>
      </w:r>
      <w:r w:rsidR="001D3900">
        <w:rPr>
          <w:sz w:val="24"/>
          <w:szCs w:val="24"/>
        </w:rPr>
        <w:t>kreću u drugoj polovici godine, a to je</w:t>
      </w:r>
      <w:r w:rsidR="00690AA0">
        <w:rPr>
          <w:sz w:val="24"/>
          <w:szCs w:val="24"/>
        </w:rPr>
        <w:t xml:space="preserve"> jednokratna investicija većeg obujma. </w:t>
      </w:r>
      <w:r w:rsidR="00334C91">
        <w:rPr>
          <w:sz w:val="24"/>
          <w:szCs w:val="24"/>
        </w:rPr>
        <w:t>Indeks izvršenja s obzirom na isto razdoblje u protekloj  2023. godini iznosi</w:t>
      </w:r>
      <w:r w:rsidR="00462CDA">
        <w:rPr>
          <w:sz w:val="24"/>
          <w:szCs w:val="24"/>
        </w:rPr>
        <w:t xml:space="preserve"> 54,47 % jer su prošle godine u polugodišnje izvršenje ušli prihodi za rekonstrukciju krovišta Područne škole </w:t>
      </w:r>
      <w:proofErr w:type="spellStart"/>
      <w:r w:rsidR="00462CDA">
        <w:rPr>
          <w:sz w:val="24"/>
          <w:szCs w:val="24"/>
        </w:rPr>
        <w:t>Drenovica</w:t>
      </w:r>
      <w:proofErr w:type="spellEnd"/>
      <w:r w:rsidR="00462CDA">
        <w:rPr>
          <w:sz w:val="24"/>
          <w:szCs w:val="24"/>
        </w:rPr>
        <w:t>.</w:t>
      </w:r>
    </w:p>
    <w:p w:rsidR="00506D15" w:rsidRPr="00506D1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</w:p>
    <w:p w:rsidR="00506D15" w:rsidRPr="00B70D78" w:rsidRDefault="00506D15" w:rsidP="00506D15">
      <w:pPr>
        <w:spacing w:after="0" w:line="240" w:lineRule="auto"/>
        <w:rPr>
          <w:sz w:val="24"/>
          <w:szCs w:val="24"/>
        </w:rPr>
      </w:pPr>
      <w:r w:rsidRPr="000F60D0">
        <w:rPr>
          <w:sz w:val="24"/>
          <w:szCs w:val="24"/>
        </w:rPr>
        <w:t>Gr</w:t>
      </w:r>
      <w:r w:rsidR="000F2BD5" w:rsidRPr="000F60D0">
        <w:rPr>
          <w:sz w:val="24"/>
          <w:szCs w:val="24"/>
        </w:rPr>
        <w:t>ad/općina (</w:t>
      </w:r>
      <w:r w:rsidR="006D01FF" w:rsidRPr="000F60D0">
        <w:rPr>
          <w:sz w:val="24"/>
          <w:szCs w:val="24"/>
        </w:rPr>
        <w:t>brojčana oznaka 55-dio):</w:t>
      </w:r>
      <w:r w:rsidRPr="000F60D0">
        <w:rPr>
          <w:sz w:val="24"/>
          <w:szCs w:val="24"/>
        </w:rPr>
        <w:t xml:space="preserve"> Tekuće pomoći proračunskim korisnicima iz proračuna Općine Ferdinandovac i Opći</w:t>
      </w:r>
      <w:r w:rsidR="006D01FF" w:rsidRPr="000F60D0">
        <w:rPr>
          <w:sz w:val="24"/>
          <w:szCs w:val="24"/>
        </w:rPr>
        <w:t>ne Novo Virje</w:t>
      </w:r>
      <w:r w:rsidRPr="000F60D0">
        <w:rPr>
          <w:sz w:val="24"/>
          <w:szCs w:val="24"/>
        </w:rPr>
        <w:t xml:space="preserve"> </w:t>
      </w:r>
      <w:r w:rsidR="006D01FF" w:rsidRPr="00B70D78">
        <w:rPr>
          <w:sz w:val="24"/>
          <w:szCs w:val="24"/>
        </w:rPr>
        <w:t>(</w:t>
      </w:r>
      <w:r w:rsidRPr="00B70D78">
        <w:rPr>
          <w:sz w:val="24"/>
          <w:szCs w:val="24"/>
        </w:rPr>
        <w:t>stand</w:t>
      </w:r>
      <w:r w:rsidR="00B70D78" w:rsidRPr="00B70D78">
        <w:rPr>
          <w:sz w:val="24"/>
          <w:szCs w:val="24"/>
        </w:rPr>
        <w:t>ard učenika</w:t>
      </w:r>
      <w:r w:rsidRPr="00B70D78">
        <w:rPr>
          <w:sz w:val="24"/>
          <w:szCs w:val="24"/>
        </w:rPr>
        <w:t xml:space="preserve"> i školske aktivnosti – natjecanja, posjet </w:t>
      </w:r>
      <w:r w:rsidR="000F60D0" w:rsidRPr="00B70D78">
        <w:rPr>
          <w:sz w:val="24"/>
          <w:szCs w:val="24"/>
        </w:rPr>
        <w:t>Vukovaru, nagrade učenicima, tiskanje školskog lista „Cvrčak“</w:t>
      </w:r>
      <w:r w:rsidR="00B70D78" w:rsidRPr="00B70D78">
        <w:rPr>
          <w:sz w:val="24"/>
          <w:szCs w:val="24"/>
        </w:rPr>
        <w:t>, projekt</w:t>
      </w:r>
      <w:r w:rsidR="000F60D0" w:rsidRPr="00B70D78">
        <w:rPr>
          <w:sz w:val="24"/>
          <w:szCs w:val="24"/>
        </w:rPr>
        <w:t xml:space="preserve"> „Sigurno u prometu“</w:t>
      </w:r>
      <w:r w:rsidRPr="00B70D78">
        <w:rPr>
          <w:sz w:val="24"/>
          <w:szCs w:val="24"/>
        </w:rPr>
        <w:t xml:space="preserve"> sportom do zdravlja, škola p</w:t>
      </w:r>
      <w:r w:rsidR="00462CDA">
        <w:rPr>
          <w:sz w:val="24"/>
          <w:szCs w:val="24"/>
        </w:rPr>
        <w:t xml:space="preserve">livanja, tamburaški orkestar, aktivnosti vezane uz proslavu Dana škole, sportska oprema, knjige za školsku knjižnicu, energetska obnova zgrade Područne škole </w:t>
      </w:r>
      <w:proofErr w:type="spellStart"/>
      <w:r w:rsidR="00462CDA">
        <w:rPr>
          <w:sz w:val="24"/>
          <w:szCs w:val="24"/>
        </w:rPr>
        <w:t>Drenovica</w:t>
      </w:r>
      <w:proofErr w:type="spellEnd"/>
      <w:r w:rsidR="00462CDA">
        <w:rPr>
          <w:sz w:val="24"/>
          <w:szCs w:val="24"/>
        </w:rPr>
        <w:t xml:space="preserve"> – dio Općina Novo Virje</w:t>
      </w:r>
      <w:r w:rsidRPr="00B70D78">
        <w:rPr>
          <w:sz w:val="24"/>
          <w:szCs w:val="24"/>
        </w:rPr>
        <w:t xml:space="preserve">). </w:t>
      </w:r>
      <w:r w:rsidR="00462CDA">
        <w:rPr>
          <w:sz w:val="24"/>
          <w:szCs w:val="24"/>
        </w:rPr>
        <w:t>Planirano 32.700,00 eura.</w:t>
      </w:r>
      <w:r w:rsidRPr="00B70D78">
        <w:rPr>
          <w:sz w:val="24"/>
          <w:szCs w:val="24"/>
        </w:rPr>
        <w:t xml:space="preserve"> </w:t>
      </w:r>
      <w:r w:rsidR="00462CDA">
        <w:rPr>
          <w:sz w:val="24"/>
          <w:szCs w:val="24"/>
        </w:rPr>
        <w:t>Ostvareno u iznosu 2.870</w:t>
      </w:r>
      <w:r w:rsidR="00B55761">
        <w:rPr>
          <w:sz w:val="24"/>
          <w:szCs w:val="24"/>
        </w:rPr>
        <w:t xml:space="preserve">,16 eura. </w:t>
      </w:r>
      <w:r w:rsidR="00462CDA">
        <w:rPr>
          <w:sz w:val="24"/>
          <w:szCs w:val="24"/>
        </w:rPr>
        <w:t xml:space="preserve">Indeks ostvarenja </w:t>
      </w:r>
      <w:r w:rsidR="002B0265">
        <w:rPr>
          <w:sz w:val="24"/>
          <w:szCs w:val="24"/>
        </w:rPr>
        <w:t xml:space="preserve">8,78 % jer radovi na rekonstrukciji Područne škole </w:t>
      </w:r>
      <w:proofErr w:type="spellStart"/>
      <w:r w:rsidR="002B0265">
        <w:rPr>
          <w:sz w:val="24"/>
          <w:szCs w:val="24"/>
        </w:rPr>
        <w:t>Drenovica</w:t>
      </w:r>
      <w:proofErr w:type="spellEnd"/>
      <w:r w:rsidR="002B0265">
        <w:rPr>
          <w:sz w:val="24"/>
          <w:szCs w:val="24"/>
        </w:rPr>
        <w:t xml:space="preserve"> kreću u drugoj polovici godine, a to je jednokratna investicija većeg obujma.  </w:t>
      </w:r>
      <w:bookmarkStart w:id="0" w:name="_GoBack"/>
      <w:r w:rsidR="00B55761" w:rsidRPr="00E76815">
        <w:rPr>
          <w:sz w:val="24"/>
          <w:szCs w:val="24"/>
        </w:rPr>
        <w:t xml:space="preserve">U istom razdoblju lani ostvareno </w:t>
      </w:r>
      <w:bookmarkEnd w:id="0"/>
      <w:r w:rsidR="002B0265">
        <w:rPr>
          <w:sz w:val="24"/>
          <w:szCs w:val="24"/>
        </w:rPr>
        <w:t>4.224,16</w:t>
      </w:r>
      <w:r w:rsidR="00B55761">
        <w:rPr>
          <w:sz w:val="24"/>
          <w:szCs w:val="24"/>
        </w:rPr>
        <w:t xml:space="preserve"> eura</w:t>
      </w:r>
      <w:r w:rsidR="002B0265">
        <w:rPr>
          <w:sz w:val="24"/>
          <w:szCs w:val="24"/>
        </w:rPr>
        <w:t xml:space="preserve">, indeks izvršenja 67,95 % jer kasni uplata Općine Ferdinandovac, a Općina Novo Virje manje sudjeluje u financiranju aktivnosti Škole.  </w:t>
      </w:r>
    </w:p>
    <w:p w:rsidR="00506D15" w:rsidRPr="00506D1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</w:p>
    <w:p w:rsidR="00410D29" w:rsidRPr="00A234A1" w:rsidRDefault="00690AA0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Ostalo: </w:t>
      </w:r>
    </w:p>
    <w:p w:rsidR="00410D29" w:rsidRPr="00A234A1" w:rsidRDefault="00690AA0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Vlastiti prihodi (brojčana oznaka 31): učenička zadruga „Iskra“, najam dvorane </w:t>
      </w:r>
      <w:r w:rsidR="00410D29" w:rsidRPr="00A234A1">
        <w:rPr>
          <w:sz w:val="24"/>
          <w:szCs w:val="24"/>
        </w:rPr>
        <w:t>i najam stana.</w:t>
      </w:r>
      <w:r w:rsidRPr="00A234A1">
        <w:rPr>
          <w:sz w:val="24"/>
          <w:szCs w:val="24"/>
        </w:rPr>
        <w:t xml:space="preserve"> Prihodi za posebne namjene (brojčana oznaka 45): osiguranje učenika, projekt “Bijela roda“, škola plivanja,</w:t>
      </w:r>
      <w:r w:rsidR="00410D29" w:rsidRPr="00A234A1">
        <w:rPr>
          <w:sz w:val="24"/>
          <w:szCs w:val="24"/>
        </w:rPr>
        <w:t xml:space="preserve"> </w:t>
      </w:r>
      <w:proofErr w:type="spellStart"/>
      <w:r w:rsidR="00410D29" w:rsidRPr="00A234A1">
        <w:rPr>
          <w:sz w:val="24"/>
          <w:szCs w:val="24"/>
        </w:rPr>
        <w:t>izvanučionička</w:t>
      </w:r>
      <w:proofErr w:type="spellEnd"/>
      <w:r w:rsidR="00410D29" w:rsidRPr="00A234A1">
        <w:rPr>
          <w:sz w:val="24"/>
          <w:szCs w:val="24"/>
        </w:rPr>
        <w:t xml:space="preserve"> nastava i ekskurzije učenika, školska kuhinja, međuopćinska natjecanja</w:t>
      </w:r>
      <w:r w:rsidR="00A234A1" w:rsidRPr="00A234A1">
        <w:rPr>
          <w:sz w:val="24"/>
          <w:szCs w:val="24"/>
        </w:rPr>
        <w:t>, naknade šteta koje su počinili učenici</w:t>
      </w:r>
      <w:r w:rsidR="00410D29" w:rsidRPr="00A234A1">
        <w:rPr>
          <w:sz w:val="24"/>
          <w:szCs w:val="24"/>
        </w:rPr>
        <w:t>.</w:t>
      </w:r>
    </w:p>
    <w:p w:rsidR="00410D29" w:rsidRPr="00A234A1" w:rsidRDefault="00410D29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Pomoći iz proračuna - EU Županija (brojčana oznaka 56): „Prilika za sve“ –pomoćnici u nastavi,  </w:t>
      </w:r>
      <w:r w:rsidR="00506D15" w:rsidRPr="00A234A1">
        <w:rPr>
          <w:sz w:val="24"/>
          <w:szCs w:val="24"/>
        </w:rPr>
        <w:t>projekt „Svi u školi, svi pri stolu“, projekt</w:t>
      </w:r>
      <w:r w:rsidRPr="00A234A1">
        <w:rPr>
          <w:sz w:val="24"/>
          <w:szCs w:val="24"/>
        </w:rPr>
        <w:t xml:space="preserve"> „Školska shema voća i mlijeka“.</w:t>
      </w:r>
    </w:p>
    <w:p w:rsidR="00410D29" w:rsidRPr="00A234A1" w:rsidRDefault="00410D29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Donacije PK (brojčana oznaka 63):</w:t>
      </w:r>
      <w:r w:rsidR="00506D15" w:rsidRPr="00A234A1">
        <w:rPr>
          <w:sz w:val="24"/>
          <w:szCs w:val="24"/>
        </w:rPr>
        <w:t xml:space="preserve"> tekuće donacije – sredstva za dnevnice učit</w:t>
      </w:r>
      <w:r w:rsidR="00693F3A" w:rsidRPr="00A234A1">
        <w:rPr>
          <w:sz w:val="24"/>
          <w:szCs w:val="24"/>
        </w:rPr>
        <w:t xml:space="preserve">elja na </w:t>
      </w:r>
      <w:proofErr w:type="spellStart"/>
      <w:r w:rsidR="00693F3A" w:rsidRPr="00A234A1">
        <w:rPr>
          <w:sz w:val="24"/>
          <w:szCs w:val="24"/>
        </w:rPr>
        <w:t>izvanučioničkoj</w:t>
      </w:r>
      <w:proofErr w:type="spellEnd"/>
      <w:r w:rsidR="00693F3A" w:rsidRPr="00A234A1">
        <w:rPr>
          <w:sz w:val="24"/>
          <w:szCs w:val="24"/>
        </w:rPr>
        <w:t xml:space="preserve"> nastavi, posuđe za školsku kuhinju.</w:t>
      </w:r>
    </w:p>
    <w:p w:rsidR="00506D15" w:rsidRPr="00A234A1" w:rsidRDefault="00A234A1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Prihodi od prodaje dugotrajne imovine –PK (brojčana oznaka 72):</w:t>
      </w:r>
      <w:r w:rsidR="00506D15" w:rsidRPr="00A234A1">
        <w:rPr>
          <w:sz w:val="24"/>
          <w:szCs w:val="24"/>
        </w:rPr>
        <w:t xml:space="preserve"> otplata prodanih stanova.</w:t>
      </w:r>
    </w:p>
    <w:p w:rsidR="00A234A1" w:rsidRDefault="00A234A1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Prihodi od naknade šteta s osnova osiguranja –PK (brojčana oznaka 73): uplata osiguravajućih društava s osnova osiguranja imovine.</w:t>
      </w:r>
    </w:p>
    <w:p w:rsidR="006576D5" w:rsidRDefault="006576D5" w:rsidP="00506D15">
      <w:pPr>
        <w:spacing w:after="0" w:line="240" w:lineRule="auto"/>
        <w:rPr>
          <w:sz w:val="24"/>
          <w:szCs w:val="24"/>
        </w:rPr>
      </w:pPr>
    </w:p>
    <w:p w:rsidR="006576D5" w:rsidRPr="00A234A1" w:rsidRDefault="006576D5" w:rsidP="009E24A7">
      <w:pPr>
        <w:rPr>
          <w:sz w:val="24"/>
          <w:szCs w:val="24"/>
        </w:rPr>
      </w:pPr>
      <w:r>
        <w:rPr>
          <w:sz w:val="24"/>
          <w:szCs w:val="24"/>
        </w:rPr>
        <w:t xml:space="preserve">Ukupni rashodi i izdaci Osnovne škole Ferdinandovac planirani su u iznosu </w:t>
      </w:r>
      <w:r w:rsidR="002B0265">
        <w:rPr>
          <w:sz w:val="24"/>
          <w:szCs w:val="24"/>
        </w:rPr>
        <w:t>957.152,00 eura, a od toga rashodi za nabavu nefinancijske imovine 89.068,00 eura.</w:t>
      </w:r>
      <w:r>
        <w:rPr>
          <w:sz w:val="24"/>
          <w:szCs w:val="24"/>
        </w:rPr>
        <w:t xml:space="preserve"> Ostvarenj</w:t>
      </w:r>
      <w:r w:rsidR="002B0265">
        <w:rPr>
          <w:sz w:val="24"/>
          <w:szCs w:val="24"/>
        </w:rPr>
        <w:t>e istih u prvom polugodištu 2024</w:t>
      </w:r>
      <w:r>
        <w:rPr>
          <w:sz w:val="24"/>
          <w:szCs w:val="24"/>
        </w:rPr>
        <w:t xml:space="preserve">. iznosi </w:t>
      </w:r>
      <w:r w:rsidR="00242AFE">
        <w:rPr>
          <w:sz w:val="24"/>
          <w:szCs w:val="24"/>
        </w:rPr>
        <w:t>459.823,27</w:t>
      </w:r>
      <w:r>
        <w:rPr>
          <w:sz w:val="24"/>
          <w:szCs w:val="24"/>
        </w:rPr>
        <w:t xml:space="preserve"> eur</w:t>
      </w:r>
      <w:r w:rsidR="009E24A7">
        <w:rPr>
          <w:sz w:val="24"/>
          <w:szCs w:val="24"/>
        </w:rPr>
        <w:t xml:space="preserve">a. Indeks izvršenja </w:t>
      </w:r>
      <w:r w:rsidR="00242AFE">
        <w:rPr>
          <w:sz w:val="24"/>
          <w:szCs w:val="24"/>
        </w:rPr>
        <w:t>iznosi 48,04</w:t>
      </w:r>
      <w:r w:rsidR="009E24A7">
        <w:rPr>
          <w:sz w:val="24"/>
          <w:szCs w:val="24"/>
        </w:rPr>
        <w:t xml:space="preserve"> % i rashodi</w:t>
      </w:r>
      <w:r>
        <w:rPr>
          <w:sz w:val="24"/>
          <w:szCs w:val="24"/>
        </w:rPr>
        <w:t xml:space="preserve"> su ostvareni prema planu. Indeks izvršenja s obzirom na </w:t>
      </w:r>
      <w:r w:rsidR="00242AFE">
        <w:rPr>
          <w:sz w:val="24"/>
          <w:szCs w:val="24"/>
        </w:rPr>
        <w:t>isto razdoblje u protekloj  2023</w:t>
      </w:r>
      <w:r>
        <w:rPr>
          <w:sz w:val="24"/>
          <w:szCs w:val="24"/>
        </w:rPr>
        <w:t xml:space="preserve">. godini </w:t>
      </w:r>
      <w:r>
        <w:rPr>
          <w:sz w:val="24"/>
          <w:szCs w:val="24"/>
        </w:rPr>
        <w:lastRenderedPageBreak/>
        <w:t xml:space="preserve">iznosi </w:t>
      </w:r>
      <w:r w:rsidR="00242AFE">
        <w:rPr>
          <w:sz w:val="24"/>
          <w:szCs w:val="24"/>
        </w:rPr>
        <w:t>130,87</w:t>
      </w:r>
      <w:r>
        <w:rPr>
          <w:sz w:val="24"/>
          <w:szCs w:val="24"/>
        </w:rPr>
        <w:t xml:space="preserve"> %. Ovaj indeks je za toliko veći zbog </w:t>
      </w:r>
      <w:r w:rsidR="009E24A7">
        <w:rPr>
          <w:sz w:val="24"/>
          <w:szCs w:val="24"/>
        </w:rPr>
        <w:t>rasta plaća zaposlenika</w:t>
      </w:r>
      <w:r w:rsidR="00512D4B">
        <w:rPr>
          <w:sz w:val="24"/>
          <w:szCs w:val="24"/>
        </w:rPr>
        <w:t xml:space="preserve"> i nešto manje zbog </w:t>
      </w:r>
      <w:r w:rsidR="00512D4B" w:rsidRPr="00512D4B">
        <w:rPr>
          <w:sz w:val="24"/>
          <w:szCs w:val="24"/>
        </w:rPr>
        <w:t xml:space="preserve"> </w:t>
      </w:r>
      <w:r w:rsidR="00512D4B">
        <w:rPr>
          <w:sz w:val="24"/>
          <w:szCs w:val="24"/>
        </w:rPr>
        <w:t xml:space="preserve">inflacije na državnoj razini i rasta troškova, posebno troškova usluga. </w:t>
      </w:r>
      <w:r>
        <w:rPr>
          <w:sz w:val="24"/>
          <w:szCs w:val="24"/>
        </w:rPr>
        <w:t xml:space="preserve"> </w:t>
      </w:r>
    </w:p>
    <w:p w:rsidR="00B66593" w:rsidRDefault="00B66593" w:rsidP="009E2EA1">
      <w:pPr>
        <w:rPr>
          <w:sz w:val="24"/>
          <w:szCs w:val="24"/>
        </w:rPr>
      </w:pPr>
    </w:p>
    <w:p w:rsidR="00DD355D" w:rsidRDefault="00EB2288" w:rsidP="009E2EA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66593">
        <w:rPr>
          <w:sz w:val="24"/>
          <w:szCs w:val="24"/>
        </w:rPr>
        <w:t>) Račun financiranja</w:t>
      </w:r>
    </w:p>
    <w:p w:rsidR="00DD355D" w:rsidRDefault="00DD355D" w:rsidP="009E2EA1">
      <w:pPr>
        <w:rPr>
          <w:sz w:val="24"/>
          <w:szCs w:val="24"/>
        </w:rPr>
      </w:pPr>
      <w:r>
        <w:rPr>
          <w:sz w:val="24"/>
          <w:szCs w:val="24"/>
        </w:rPr>
        <w:t>Osnovna škola Ferdinandovac  u navedenom razdoblju nije ostvarila  primitke od financijske imovine i zaduživanja te nije imala izdatke za financijsku imovinu i otplate instrumenata zaduživanja.</w:t>
      </w:r>
    </w:p>
    <w:p w:rsidR="00964180" w:rsidRPr="00CB6A3D" w:rsidRDefault="00EB2288" w:rsidP="00964180">
      <w:pPr>
        <w:spacing w:after="0" w:line="240" w:lineRule="auto"/>
        <w:rPr>
          <w:sz w:val="24"/>
          <w:szCs w:val="24"/>
        </w:rPr>
      </w:pPr>
      <w:r w:rsidRPr="00CB6A3D">
        <w:rPr>
          <w:sz w:val="24"/>
          <w:szCs w:val="24"/>
        </w:rPr>
        <w:t>3) Obrazloženje prijenosa sredstava iz prethodne godine</w:t>
      </w:r>
    </w:p>
    <w:p w:rsidR="00964180" w:rsidRPr="0055673E" w:rsidRDefault="00BA467C" w:rsidP="00964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Prijedlog financijskog  plan za 2024</w:t>
      </w:r>
      <w:r w:rsidR="00CB6A3D">
        <w:rPr>
          <w:sz w:val="24"/>
          <w:szCs w:val="24"/>
        </w:rPr>
        <w:t>. godinu sastavljao se u rujnu prethodne godine i planiralo se uravnoteženo ostvarenje prihoda i rashoda osim po izvoru</w:t>
      </w:r>
      <w:r>
        <w:rPr>
          <w:sz w:val="24"/>
          <w:szCs w:val="24"/>
        </w:rPr>
        <w:t xml:space="preserve"> financiranja Pomoći – proračunski korisnici (brojčana oznaka 5</w:t>
      </w:r>
      <w:r w:rsidR="00CB6A3D">
        <w:rPr>
          <w:sz w:val="24"/>
          <w:szCs w:val="24"/>
        </w:rPr>
        <w:t xml:space="preserve">5) i to </w:t>
      </w:r>
      <w:r>
        <w:rPr>
          <w:sz w:val="24"/>
          <w:szCs w:val="24"/>
        </w:rPr>
        <w:t xml:space="preserve">od Općine Ferdinandovac za </w:t>
      </w:r>
      <w:r w:rsidR="0047289E">
        <w:rPr>
          <w:sz w:val="24"/>
          <w:szCs w:val="24"/>
        </w:rPr>
        <w:t>školske aktivnosti i standard učenika poput natjecanja i nabave opreme jer uplate Općine nisu redovite i kasne. Planirano je prenijeti 2.000</w:t>
      </w:r>
      <w:r w:rsidR="00CB6A3D">
        <w:rPr>
          <w:sz w:val="24"/>
          <w:szCs w:val="24"/>
        </w:rPr>
        <w:t>,00 eura viška iz prethodnih razdoblja koja</w:t>
      </w:r>
      <w:r w:rsidR="0047289E">
        <w:rPr>
          <w:sz w:val="24"/>
          <w:szCs w:val="24"/>
        </w:rPr>
        <w:t xml:space="preserve"> bi bila raspoloživa od 1.1.2024</w:t>
      </w:r>
      <w:r w:rsidR="00CB6A3D">
        <w:rPr>
          <w:sz w:val="24"/>
          <w:szCs w:val="24"/>
        </w:rPr>
        <w:t>. godine</w:t>
      </w:r>
      <w:r w:rsidR="0047289E">
        <w:rPr>
          <w:sz w:val="24"/>
          <w:szCs w:val="24"/>
        </w:rPr>
        <w:t xml:space="preserve"> kao rezerva</w:t>
      </w:r>
      <w:r w:rsidR="00CB6A3D">
        <w:rPr>
          <w:sz w:val="24"/>
          <w:szCs w:val="24"/>
        </w:rPr>
        <w:t xml:space="preserve">. Ostvarenje po tome izvoru je bilo prema planu, no </w:t>
      </w:r>
      <w:r w:rsidR="0055673E">
        <w:rPr>
          <w:sz w:val="24"/>
          <w:szCs w:val="24"/>
        </w:rPr>
        <w:t xml:space="preserve">ostvareni su viškovi i manjkovi </w:t>
      </w:r>
      <w:r w:rsidR="00CB6A3D">
        <w:rPr>
          <w:sz w:val="24"/>
          <w:szCs w:val="24"/>
        </w:rPr>
        <w:t>po drugim izvorima financiranja</w:t>
      </w:r>
      <w:r w:rsidR="0055673E">
        <w:rPr>
          <w:sz w:val="24"/>
          <w:szCs w:val="24"/>
        </w:rPr>
        <w:t xml:space="preserve"> što je vidljivo iz tablice:</w:t>
      </w:r>
      <w:r w:rsidR="00CB6A3D">
        <w:rPr>
          <w:sz w:val="24"/>
          <w:szCs w:val="24"/>
        </w:rPr>
        <w:t xml:space="preserve"> </w:t>
      </w:r>
    </w:p>
    <w:p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:rsidR="00964180" w:rsidRPr="0055673E" w:rsidRDefault="00964180" w:rsidP="00964180">
      <w:pPr>
        <w:spacing w:after="0" w:line="240" w:lineRule="auto"/>
        <w:rPr>
          <w:sz w:val="24"/>
          <w:szCs w:val="24"/>
        </w:rPr>
      </w:pPr>
      <w:r w:rsidRPr="0055673E">
        <w:rPr>
          <w:sz w:val="24"/>
          <w:szCs w:val="24"/>
        </w:rPr>
        <w:t>Struktura rezultata poslovanja</w:t>
      </w:r>
    </w:p>
    <w:p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78"/>
        <w:gridCol w:w="2409"/>
      </w:tblGrid>
      <w:tr w:rsidR="0055673E" w:rsidRPr="00964180" w:rsidTr="006A22A8">
        <w:trPr>
          <w:trHeight w:val="102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Izvor financiranja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Raspoloživo u</w:t>
            </w:r>
            <w:r w:rsidR="0047289E">
              <w:rPr>
                <w:sz w:val="24"/>
                <w:szCs w:val="24"/>
              </w:rPr>
              <w:t xml:space="preserve"> sljedećem razdoblju od 1.1.2024</w:t>
            </w:r>
            <w:r w:rsidRPr="00A83084">
              <w:rPr>
                <w:sz w:val="24"/>
                <w:szCs w:val="24"/>
              </w:rPr>
              <w:t>.</w:t>
            </w:r>
          </w:p>
        </w:tc>
      </w:tr>
      <w:tr w:rsidR="0055673E" w:rsidRPr="00964180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403976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proračun izvor 55 – prehrana učenika 63612011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403976" w:rsidP="004039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2.483,82</w:t>
            </w:r>
          </w:p>
        </w:tc>
      </w:tr>
      <w:tr w:rsidR="00D8233C" w:rsidRPr="00964180" w:rsidTr="006A22A8">
        <w:trPr>
          <w:trHeight w:val="5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33C" w:rsidRPr="00A83084" w:rsidRDefault="00D8233C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proračun izvor 55 – projekt „Temeljne vještine“</w:t>
            </w:r>
            <w:r w:rsidR="006A22A8">
              <w:rPr>
                <w:sz w:val="24"/>
                <w:szCs w:val="24"/>
              </w:rPr>
              <w:t xml:space="preserve"> 63612011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22A8" w:rsidRPr="00A83084" w:rsidRDefault="006A22A8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972,86</w:t>
            </w:r>
          </w:p>
        </w:tc>
      </w:tr>
      <w:tr w:rsidR="0055673E" w:rsidRPr="00964180" w:rsidTr="006A22A8">
        <w:trPr>
          <w:trHeight w:val="7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6A22A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Županija -ZS izvor 12</w:t>
            </w:r>
            <w:r w:rsidR="0055673E" w:rsidRPr="00A83084">
              <w:rPr>
                <w:sz w:val="24"/>
                <w:szCs w:val="24"/>
              </w:rPr>
              <w:t xml:space="preserve"> redovni troškovi: putni nalozi, materijal, energija, usluge održavanja, osiguranje 67111001 i kapitalni 67121001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6A22A8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-3.215,68</w:t>
            </w:r>
          </w:p>
        </w:tc>
      </w:tr>
      <w:tr w:rsidR="0055673E" w:rsidRPr="00964180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Županija IZS - Pametan obrok izvor 11 -računalne usluge -materijalno šk. kuhinja 67111001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55673E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-31,52</w:t>
            </w:r>
          </w:p>
        </w:tc>
      </w:tr>
      <w:tr w:rsidR="0055673E" w:rsidRPr="00964180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6A22A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Županija IZS -</w:t>
            </w:r>
            <w:r w:rsidR="0055673E" w:rsidRPr="00A83084">
              <w:rPr>
                <w:sz w:val="24"/>
                <w:szCs w:val="24"/>
              </w:rPr>
              <w:t xml:space="preserve"> izvor 11 - dio računa </w:t>
            </w:r>
            <w:r>
              <w:rPr>
                <w:sz w:val="24"/>
                <w:szCs w:val="24"/>
              </w:rPr>
              <w:t>plin prosinac 6711</w:t>
            </w:r>
            <w:r w:rsidR="0055673E" w:rsidRPr="00A83084">
              <w:rPr>
                <w:sz w:val="24"/>
                <w:szCs w:val="24"/>
              </w:rPr>
              <w:t>1001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6A22A8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-1.343,80</w:t>
            </w:r>
          </w:p>
        </w:tc>
      </w:tr>
      <w:tr w:rsidR="0055673E" w:rsidRPr="00964180" w:rsidTr="006A22A8">
        <w:trPr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Općina Ferdinandovac izv</w:t>
            </w:r>
            <w:r w:rsidR="00F95B2D">
              <w:rPr>
                <w:sz w:val="24"/>
                <w:szCs w:val="24"/>
              </w:rPr>
              <w:t>or 55 -troškovi</w:t>
            </w:r>
            <w:r w:rsidRPr="00A83084">
              <w:rPr>
                <w:sz w:val="24"/>
                <w:szCs w:val="24"/>
              </w:rPr>
              <w:t xml:space="preserve"> </w:t>
            </w:r>
            <w:r w:rsidR="00F95B2D">
              <w:rPr>
                <w:sz w:val="24"/>
                <w:szCs w:val="24"/>
              </w:rPr>
              <w:t>natjecanja</w:t>
            </w:r>
            <w:r w:rsidRPr="00A83084">
              <w:rPr>
                <w:sz w:val="24"/>
                <w:szCs w:val="24"/>
              </w:rPr>
              <w:t>, ugov</w:t>
            </w:r>
            <w:r w:rsidR="00F95B2D">
              <w:rPr>
                <w:sz w:val="24"/>
                <w:szCs w:val="24"/>
              </w:rPr>
              <w:t xml:space="preserve">or o djelu za </w:t>
            </w:r>
            <w:r w:rsidRPr="00A83084">
              <w:rPr>
                <w:sz w:val="24"/>
                <w:szCs w:val="24"/>
              </w:rPr>
              <w:t xml:space="preserve">tamburaški orkestar, </w:t>
            </w:r>
            <w:proofErr w:type="spellStart"/>
            <w:r w:rsidRPr="00A83084">
              <w:rPr>
                <w:sz w:val="24"/>
                <w:szCs w:val="24"/>
              </w:rPr>
              <w:t>plakete</w:t>
            </w:r>
            <w:proofErr w:type="spellEnd"/>
            <w:r w:rsidRPr="00A83084">
              <w:rPr>
                <w:sz w:val="24"/>
                <w:szCs w:val="24"/>
              </w:rPr>
              <w:t xml:space="preserve"> i nagrade odličnim učenicima, škola plivanja, medalje i pehari š</w:t>
            </w:r>
            <w:r w:rsidR="00F95B2D">
              <w:rPr>
                <w:sz w:val="24"/>
                <w:szCs w:val="24"/>
              </w:rPr>
              <w:t>portom do zdravlja, sportska oprema</w:t>
            </w:r>
            <w:r w:rsidRPr="00A83084">
              <w:rPr>
                <w:sz w:val="24"/>
                <w:szCs w:val="24"/>
              </w:rPr>
              <w:t xml:space="preserve"> i lektira šk. knjižnica </w:t>
            </w:r>
            <w:r w:rsidR="00F95B2D">
              <w:rPr>
                <w:sz w:val="24"/>
                <w:szCs w:val="24"/>
              </w:rPr>
              <w:t>63613 i 63623001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F95B2D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2.472,75</w:t>
            </w:r>
          </w:p>
        </w:tc>
      </w:tr>
      <w:tr w:rsidR="0055673E" w:rsidRPr="00964180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Učenička zadruga Iskra iz</w:t>
            </w:r>
            <w:r w:rsidR="00F95B2D">
              <w:rPr>
                <w:sz w:val="24"/>
                <w:szCs w:val="24"/>
              </w:rPr>
              <w:t>vor 31 –materijal za rad sekcija 64132001, 66141 i 66142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F95B2D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207,44</w:t>
            </w:r>
          </w:p>
        </w:tc>
      </w:tr>
      <w:tr w:rsidR="0055673E" w:rsidRPr="00964180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Najam školske sportske dv</w:t>
            </w:r>
            <w:r w:rsidR="00F95B2D">
              <w:rPr>
                <w:sz w:val="24"/>
                <w:szCs w:val="24"/>
              </w:rPr>
              <w:t>orane izvor 31 – najam printera</w:t>
            </w:r>
            <w:r w:rsidRPr="00A83084">
              <w:rPr>
                <w:sz w:val="24"/>
                <w:szCs w:val="24"/>
              </w:rPr>
              <w:t xml:space="preserve"> 66151001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F95B2D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219,49</w:t>
            </w:r>
          </w:p>
        </w:tc>
      </w:tr>
      <w:tr w:rsidR="0055673E" w:rsidRPr="00964180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Školska kuhinja izvor 45 -namirnice i oprema: hladn</w:t>
            </w:r>
            <w:r w:rsidR="00B71AD2">
              <w:rPr>
                <w:sz w:val="24"/>
                <w:szCs w:val="24"/>
              </w:rPr>
              <w:t xml:space="preserve">jak </w:t>
            </w:r>
            <w:r w:rsidRPr="00A83084">
              <w:rPr>
                <w:sz w:val="24"/>
                <w:szCs w:val="24"/>
              </w:rPr>
              <w:t xml:space="preserve"> 65264001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73E" w:rsidRPr="00A83084" w:rsidRDefault="00B71AD2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2.314,35</w:t>
            </w:r>
          </w:p>
        </w:tc>
      </w:tr>
      <w:tr w:rsidR="0055673E" w:rsidRPr="00964180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5673E" w:rsidRPr="00A83084" w:rsidRDefault="00B71AD2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4.079,70</w:t>
            </w:r>
          </w:p>
        </w:tc>
      </w:tr>
    </w:tbl>
    <w:p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:rsidR="007E21FE" w:rsidRDefault="00964180" w:rsidP="00964180">
      <w:pPr>
        <w:spacing w:after="0" w:line="240" w:lineRule="auto"/>
        <w:rPr>
          <w:sz w:val="24"/>
          <w:szCs w:val="24"/>
        </w:rPr>
      </w:pPr>
      <w:r w:rsidRPr="00D307D9">
        <w:rPr>
          <w:sz w:val="24"/>
          <w:szCs w:val="24"/>
        </w:rPr>
        <w:t>Prenesena sredstva po</w:t>
      </w:r>
      <w:r w:rsidR="003F2D88">
        <w:rPr>
          <w:sz w:val="24"/>
          <w:szCs w:val="24"/>
        </w:rPr>
        <w:t xml:space="preserve"> izvorima financiranja 8.670,71</w:t>
      </w:r>
      <w:r w:rsidR="00D307D9" w:rsidRPr="00D307D9">
        <w:rPr>
          <w:sz w:val="24"/>
          <w:szCs w:val="24"/>
        </w:rPr>
        <w:t xml:space="preserve"> eura</w:t>
      </w:r>
      <w:r w:rsidR="003F2D88">
        <w:rPr>
          <w:sz w:val="24"/>
          <w:szCs w:val="24"/>
        </w:rPr>
        <w:t xml:space="preserve">: Državni proračun prehrana učenika, Državni proračun projekt „Temeljne vještine“, </w:t>
      </w:r>
      <w:r w:rsidRPr="00D307D9">
        <w:rPr>
          <w:sz w:val="24"/>
          <w:szCs w:val="24"/>
        </w:rPr>
        <w:t xml:space="preserve"> Općina Ferdinandovac, učenička zadruga</w:t>
      </w:r>
      <w:r w:rsidR="003F2D88">
        <w:rPr>
          <w:sz w:val="24"/>
          <w:szCs w:val="24"/>
        </w:rPr>
        <w:t xml:space="preserve"> Iskra, </w:t>
      </w:r>
      <w:r w:rsidRPr="00D307D9">
        <w:rPr>
          <w:sz w:val="24"/>
          <w:szCs w:val="24"/>
        </w:rPr>
        <w:t>najam školske sp</w:t>
      </w:r>
      <w:r w:rsidR="003F2D88">
        <w:rPr>
          <w:sz w:val="24"/>
          <w:szCs w:val="24"/>
        </w:rPr>
        <w:t>ortske dvorane, i uplate zaposlenika</w:t>
      </w:r>
      <w:r w:rsidRPr="00D307D9">
        <w:rPr>
          <w:sz w:val="24"/>
          <w:szCs w:val="24"/>
        </w:rPr>
        <w:t xml:space="preserve"> za školsku</w:t>
      </w:r>
      <w:r w:rsidR="003F2D88">
        <w:rPr>
          <w:sz w:val="24"/>
          <w:szCs w:val="24"/>
        </w:rPr>
        <w:t xml:space="preserve"> kuhinju. </w:t>
      </w:r>
    </w:p>
    <w:p w:rsidR="007E21FE" w:rsidRDefault="007E21FE" w:rsidP="00964180">
      <w:pPr>
        <w:spacing w:after="0" w:line="240" w:lineRule="auto"/>
        <w:rPr>
          <w:sz w:val="24"/>
          <w:szCs w:val="24"/>
        </w:rPr>
      </w:pPr>
    </w:p>
    <w:p w:rsidR="00964180" w:rsidRDefault="003F2D88" w:rsidP="00964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Upravljačko tijelo, </w:t>
      </w:r>
      <w:r w:rsidRPr="003F2D88">
        <w:rPr>
          <w:sz w:val="24"/>
          <w:szCs w:val="24"/>
        </w:rPr>
        <w:t xml:space="preserve">Školski odbor Osnovne škole Ferdinandovac na 42. sjednici održanoj 19. lipnja 2024. godine </w:t>
      </w:r>
      <w:r>
        <w:rPr>
          <w:sz w:val="24"/>
          <w:szCs w:val="24"/>
        </w:rPr>
        <w:t>donio je odluku o trošenju prenesenih viškova po izvorima financiranja.</w:t>
      </w:r>
    </w:p>
    <w:p w:rsidR="007E21FE" w:rsidRPr="007E21FE" w:rsidRDefault="007E21FE" w:rsidP="007E21FE">
      <w:pPr>
        <w:rPr>
          <w:sz w:val="24"/>
          <w:szCs w:val="24"/>
        </w:rPr>
      </w:pPr>
      <w:r w:rsidRPr="007E21FE">
        <w:rPr>
          <w:sz w:val="24"/>
          <w:szCs w:val="24"/>
        </w:rPr>
        <w:t>Nastavno na Odluku o raspodjeli rezultata poslovanja Osnovne škole Ferdinandovac za 2023. godinu (KLASA: 400-07/24-01/</w:t>
      </w:r>
      <w:proofErr w:type="spellStart"/>
      <w:r w:rsidRPr="007E21FE">
        <w:rPr>
          <w:sz w:val="24"/>
          <w:szCs w:val="24"/>
        </w:rPr>
        <w:t>01</w:t>
      </w:r>
      <w:proofErr w:type="spellEnd"/>
      <w:r w:rsidRPr="007E21FE">
        <w:rPr>
          <w:sz w:val="24"/>
          <w:szCs w:val="24"/>
        </w:rPr>
        <w:t>, URBROJ: 2137-40-24-1) od 06.03.2024. godine, višak financijskih sredstava trošit će se kako slijedi:</w:t>
      </w: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Vlastiti prihodi PK – 31. Izvor financiranja učenička zadruga „Iskra“: 32219 Ostali materijal (repromaterijal) 207,44 eura.</w:t>
      </w: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Vlastiti prihodi PK – 31. Izvor financiranja najam školske sportske dvorane: 32353 Najam printera 219,49 eura.</w:t>
      </w:r>
    </w:p>
    <w:p w:rsidR="007E21FE" w:rsidRPr="007E21FE" w:rsidRDefault="007E21FE" w:rsidP="007E21FE">
      <w:pPr>
        <w:pStyle w:val="Odlomakpopisa"/>
        <w:rPr>
          <w:sz w:val="24"/>
          <w:szCs w:val="24"/>
        </w:rPr>
      </w:pP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Prihodi za posebne namjene PK – 45. Izvor financiranja školska kuhinja: 32224 Namirnice 1.814,35 eura, 42231 Frižider 500,00 eura, ukupno školska kuhinja: 2.314,35 eura.  </w:t>
      </w:r>
    </w:p>
    <w:p w:rsidR="007E21FE" w:rsidRPr="007E21FE" w:rsidRDefault="007E21FE" w:rsidP="007E21FE">
      <w:pPr>
        <w:rPr>
          <w:sz w:val="24"/>
          <w:szCs w:val="24"/>
        </w:rPr>
      </w:pP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Tekuće pomoći PK – 55. Izvor financiranja Općina Ferdinandovac: 32319 Prijevoz učenika (natjecanja) 500,00 eura, 42211 Računala i računalna oprema 1.000,00 eura, 42261 Sportska oprema  972,75 eura, ukupno Općina Ferdinandovac: 2.472,75 eura.</w:t>
      </w:r>
    </w:p>
    <w:p w:rsidR="007E21FE" w:rsidRPr="007E21FE" w:rsidRDefault="007E21FE" w:rsidP="007E21FE">
      <w:pPr>
        <w:pStyle w:val="Odlomakpopisa"/>
        <w:rPr>
          <w:sz w:val="24"/>
          <w:szCs w:val="24"/>
        </w:rPr>
      </w:pP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Tekuće pomoći PK – 55. Izvor financiranja Državni proračun za prehranu učenika: 34349 Povrat neutrošenih sredstava za prehranu 2.483,82 eura.</w:t>
      </w:r>
    </w:p>
    <w:p w:rsidR="007E21FE" w:rsidRPr="007E21FE" w:rsidRDefault="007E21FE" w:rsidP="007E21FE">
      <w:pPr>
        <w:rPr>
          <w:sz w:val="24"/>
          <w:szCs w:val="24"/>
        </w:rPr>
      </w:pPr>
    </w:p>
    <w:p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Tekuće pomoći PK – 55. Izvor financiranja Državni proračun za projekt „Temeljne vještine“: 32219 Ostali materijal (repromaterijal) 596,33 eura, 32251 Sitni inventar 324,00 eura, 42411 Knjige 52,53 eura, ukupno projekt „Temeljne vještine“ 972,86 eura. </w:t>
      </w:r>
    </w:p>
    <w:p w:rsidR="007E21FE" w:rsidRPr="00D307D9" w:rsidRDefault="007E21FE" w:rsidP="00964180">
      <w:pPr>
        <w:spacing w:after="0" w:line="240" w:lineRule="auto"/>
        <w:rPr>
          <w:sz w:val="24"/>
          <w:szCs w:val="24"/>
        </w:rPr>
      </w:pPr>
    </w:p>
    <w:p w:rsidR="00964180" w:rsidRPr="00D307D9" w:rsidRDefault="00964180" w:rsidP="00964180">
      <w:pPr>
        <w:spacing w:after="0" w:line="240" w:lineRule="auto"/>
        <w:rPr>
          <w:sz w:val="24"/>
          <w:szCs w:val="24"/>
        </w:rPr>
      </w:pPr>
    </w:p>
    <w:p w:rsidR="00964180" w:rsidRDefault="00964180" w:rsidP="00964180">
      <w:pPr>
        <w:spacing w:after="0" w:line="240" w:lineRule="auto"/>
        <w:rPr>
          <w:sz w:val="24"/>
          <w:szCs w:val="24"/>
        </w:rPr>
      </w:pPr>
      <w:r w:rsidRPr="009B37BA">
        <w:rPr>
          <w:sz w:val="24"/>
          <w:szCs w:val="24"/>
        </w:rPr>
        <w:t xml:space="preserve">Manjak prihoda poslovanja </w:t>
      </w:r>
      <w:r w:rsidRPr="00D307D9">
        <w:rPr>
          <w:sz w:val="24"/>
          <w:szCs w:val="24"/>
        </w:rPr>
        <w:t xml:space="preserve">- metodološki manjak - prihodi se priznaju u trenutku </w:t>
      </w:r>
      <w:r w:rsidR="00D307D9" w:rsidRPr="00D307D9">
        <w:rPr>
          <w:sz w:val="24"/>
          <w:szCs w:val="24"/>
        </w:rPr>
        <w:t xml:space="preserve">plaćanja računa </w:t>
      </w:r>
      <w:r w:rsidR="009B37BA">
        <w:rPr>
          <w:sz w:val="24"/>
          <w:szCs w:val="24"/>
        </w:rPr>
        <w:t>-4.591,01</w:t>
      </w:r>
      <w:r w:rsidR="00D307D9" w:rsidRPr="00D307D9">
        <w:rPr>
          <w:sz w:val="24"/>
          <w:szCs w:val="24"/>
        </w:rPr>
        <w:t xml:space="preserve"> eura</w:t>
      </w:r>
      <w:r w:rsidRPr="00D307D9">
        <w:rPr>
          <w:sz w:val="24"/>
          <w:szCs w:val="24"/>
        </w:rPr>
        <w:t>: Županija</w:t>
      </w:r>
      <w:r w:rsidR="009B37BA">
        <w:rPr>
          <w:sz w:val="24"/>
          <w:szCs w:val="24"/>
        </w:rPr>
        <w:t xml:space="preserve"> ZS, izvor 12 i Županija IZS izvor 11. Računi za prosinac 2023. primljeni u siječnju 2024., plaćeni u siječnju 2024., ući će u prihode 2024. </w:t>
      </w:r>
    </w:p>
    <w:p w:rsidR="00FD233A" w:rsidRDefault="00FD233A" w:rsidP="00964180">
      <w:pPr>
        <w:spacing w:after="0" w:line="240" w:lineRule="auto"/>
        <w:rPr>
          <w:sz w:val="24"/>
          <w:szCs w:val="24"/>
        </w:rPr>
      </w:pPr>
    </w:p>
    <w:p w:rsidR="00FD233A" w:rsidRPr="00D307D9" w:rsidRDefault="00FD233A" w:rsidP="00964180">
      <w:pPr>
        <w:spacing w:after="0" w:line="240" w:lineRule="auto"/>
        <w:rPr>
          <w:sz w:val="24"/>
          <w:szCs w:val="24"/>
        </w:rPr>
      </w:pPr>
      <w:r w:rsidRPr="005225BE">
        <w:rPr>
          <w:sz w:val="24"/>
          <w:szCs w:val="24"/>
        </w:rPr>
        <w:t>U iz</w:t>
      </w:r>
      <w:r w:rsidR="009B37BA" w:rsidRPr="005225BE">
        <w:rPr>
          <w:sz w:val="24"/>
          <w:szCs w:val="24"/>
        </w:rPr>
        <w:t xml:space="preserve">vještajnom razdoblju od </w:t>
      </w:r>
      <w:r w:rsidR="009B37BA">
        <w:rPr>
          <w:sz w:val="24"/>
          <w:szCs w:val="24"/>
        </w:rPr>
        <w:t>1.1.2024. godine do 30.06.2024</w:t>
      </w:r>
      <w:r>
        <w:rPr>
          <w:sz w:val="24"/>
          <w:szCs w:val="24"/>
        </w:rPr>
        <w:t>. godine Osnovna škol</w:t>
      </w:r>
      <w:r w:rsidR="00B0095C">
        <w:rPr>
          <w:sz w:val="24"/>
          <w:szCs w:val="24"/>
        </w:rPr>
        <w:t>a Ferdinandovac ostvarila je 464.070,18 eura prihoda i 459.823,27 eura rashoda. Preneseni višak</w:t>
      </w:r>
      <w:r>
        <w:rPr>
          <w:sz w:val="24"/>
          <w:szCs w:val="24"/>
        </w:rPr>
        <w:t xml:space="preserve"> prihoda iz prethodnog razdoblja iznosi</w:t>
      </w:r>
      <w:r w:rsidR="00B0095C">
        <w:rPr>
          <w:sz w:val="24"/>
          <w:szCs w:val="24"/>
        </w:rPr>
        <w:t xml:space="preserve"> </w:t>
      </w:r>
      <w:r w:rsidR="005225BE">
        <w:rPr>
          <w:sz w:val="24"/>
          <w:szCs w:val="24"/>
        </w:rPr>
        <w:t>4.079,70</w:t>
      </w:r>
      <w:r>
        <w:rPr>
          <w:sz w:val="24"/>
          <w:szCs w:val="24"/>
        </w:rPr>
        <w:t xml:space="preserve"> eura. Višak prihoda raspoloživ u slje</w:t>
      </w:r>
      <w:r w:rsidR="005225BE">
        <w:rPr>
          <w:sz w:val="24"/>
          <w:szCs w:val="24"/>
        </w:rPr>
        <w:t>dećem razdoblju iznosi 8.326,61</w:t>
      </w:r>
      <w:r>
        <w:rPr>
          <w:sz w:val="24"/>
          <w:szCs w:val="24"/>
        </w:rPr>
        <w:t xml:space="preserve"> eura.   </w:t>
      </w:r>
    </w:p>
    <w:p w:rsidR="00DD355D" w:rsidRDefault="00DD355D" w:rsidP="009E2EA1">
      <w:pPr>
        <w:rPr>
          <w:sz w:val="24"/>
          <w:szCs w:val="24"/>
        </w:rPr>
      </w:pPr>
    </w:p>
    <w:p w:rsidR="009E2EA1" w:rsidRPr="005F65CD" w:rsidRDefault="005F65CD" w:rsidP="009E2EA1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lastRenderedPageBreak/>
        <w:t>POSEBNI DIO - PROJEKTI</w:t>
      </w:r>
      <w:r w:rsidR="009E2EA1" w:rsidRPr="005F65CD">
        <w:rPr>
          <w:sz w:val="28"/>
          <w:szCs w:val="28"/>
          <w:u w:val="single"/>
        </w:rPr>
        <w:t xml:space="preserve"> </w:t>
      </w:r>
    </w:p>
    <w:p w:rsidR="00B66593" w:rsidRDefault="00B66593" w:rsidP="009E2EA1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Sadrži izvršenje rashoda i izdataka </w:t>
      </w:r>
      <w:r>
        <w:rPr>
          <w:sz w:val="24"/>
          <w:szCs w:val="24"/>
        </w:rPr>
        <w:t>iskazanih po izvorima financiranja i ekonomskoj klasifikaciji, raspoređenih u programe koji se sastoje od aktivnosti i projekata.</w:t>
      </w:r>
    </w:p>
    <w:p w:rsidR="00B66593" w:rsidRPr="00B66593" w:rsidRDefault="00B66593" w:rsidP="00B66593">
      <w:pPr>
        <w:spacing w:after="0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Ciljevi koji su ostvareni i pokazatelji uspješnosti realizacije tih ciljeva</w:t>
      </w:r>
      <w:r>
        <w:rPr>
          <w:sz w:val="24"/>
          <w:szCs w:val="24"/>
        </w:rPr>
        <w:t>:</w:t>
      </w:r>
    </w:p>
    <w:p w:rsidR="00B66593" w:rsidRPr="00B66593" w:rsidRDefault="00B66593" w:rsidP="00B66593">
      <w:pPr>
        <w:spacing w:after="0" w:line="240" w:lineRule="auto"/>
        <w:rPr>
          <w:sz w:val="24"/>
          <w:szCs w:val="24"/>
        </w:rPr>
      </w:pPr>
    </w:p>
    <w:p w:rsidR="00B66593" w:rsidRPr="00B66593" w:rsidRDefault="00B66593" w:rsidP="00B66593">
      <w:pPr>
        <w:shd w:val="clear" w:color="auto" w:fill="FFFFFF"/>
        <w:spacing w:after="384" w:line="240" w:lineRule="auto"/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 xml:space="preserve">Projekt „Školska shema“ </w:t>
      </w:r>
    </w:p>
    <w:p w:rsidR="00B66593" w:rsidRPr="00B66593" w:rsidRDefault="00B66593" w:rsidP="00B66593">
      <w:pPr>
        <w:shd w:val="clear" w:color="auto" w:fill="FFFFFF"/>
        <w:spacing w:after="384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Republika Hrvatska nastavlja provedbu školske sheme odnosno dodjelu besplatnih obroka voća, povrća, mlijeka i mliječnih proizvoda te edukativne aktivnosti za djecu u osnovnim i srednjim školama s ciljem:</w:t>
      </w:r>
    </w:p>
    <w:p w:rsidR="00B66593" w:rsidRP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povećanja unosa svježeg voća i povrća te mlijeka i mliječnih proizvoda te smanjenja unosa hrane s visokim sadržajem masti, šećera i soli u svakodnevnoj prehrani učenika,</w:t>
      </w:r>
    </w:p>
    <w:p w:rsidR="00B66593" w:rsidRP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podizanja razine znanja o važnosti zdrave prehrane i nutritivnim vrijednostima svježeg voća i povrća te mlijeka  i mliječnih proizvoda i</w:t>
      </w:r>
    </w:p>
    <w:p w:rsid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edukacije učenika u cilju smanjenja otpada od hrane.</w:t>
      </w:r>
    </w:p>
    <w:p w:rsidR="00B66593" w:rsidRDefault="00B66593" w:rsidP="00B66593">
      <w:pPr>
        <w:spacing w:after="0" w:line="240" w:lineRule="auto"/>
        <w:ind w:left="720"/>
        <w:textAlignment w:val="baseline"/>
        <w:rPr>
          <w:sz w:val="24"/>
          <w:szCs w:val="24"/>
        </w:rPr>
      </w:pPr>
    </w:p>
    <w:p w:rsidR="005F65CD" w:rsidRDefault="005F65CD" w:rsidP="00B66593">
      <w:pPr>
        <w:rPr>
          <w:sz w:val="24"/>
          <w:szCs w:val="24"/>
        </w:rPr>
      </w:pPr>
    </w:p>
    <w:p w:rsidR="00B66593" w:rsidRPr="00B66593" w:rsidRDefault="00B66593" w:rsidP="00B66593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>Projekt „Pametan obrok za pametnu djecu“</w:t>
      </w:r>
    </w:p>
    <w:p w:rsidR="00B66593" w:rsidRDefault="00B66593" w:rsidP="00B66593">
      <w:pPr>
        <w:rPr>
          <w:sz w:val="24"/>
          <w:szCs w:val="24"/>
        </w:rPr>
      </w:pPr>
      <w:r w:rsidRPr="00B66593">
        <w:rPr>
          <w:sz w:val="24"/>
          <w:szCs w:val="24"/>
        </w:rPr>
        <w:t>Cilj i svrha projekta: Ovim projektom razvija se novi sustav prehrane u osnovnim školama kojima je osnivač Koprivničko-križevačka županija u cilju poboljšanja prehrane učenika i ujednačavanja školskih obroka u svim školama. Projekt se provodi kako bi se potaknulo usvajanje zdravih prehrambenih navika kod osnovnoškolaca, uz osiguranje zdravih, kvalitetnih i nutritivno vrijednih obroka. Projekt provode Koprivničko-križevačka županija i Podravka d.d., a tijekom provedbe projekta naglasak je na kontinuiranoj edukaciji djece, roditelja i zaposlenika škole odnosno na upoznavanju svih zainteresiranih skupina o važnosti kvalitetne i zdrave prehrane, kako bi projekt polučio rezultate. Takozvani „pametni obroci“, koje osmišljava tim Podravkinih nutricionista, osmišljeni su u skladu s Nacionalnim smjernicama za prehranu učenika u osnovnim školama u kojima su zastupljene i grupe namirnica koje su djeci potrebne za normalan psihofizički razvoj, a za koje se utvrdilo da do sada nisu bile zastupljene u zadovoljavajućoj mjeri.</w:t>
      </w:r>
    </w:p>
    <w:p w:rsidR="005F65CD" w:rsidRPr="00B66593" w:rsidRDefault="005F65CD" w:rsidP="00B66593">
      <w:pPr>
        <w:rPr>
          <w:sz w:val="24"/>
          <w:szCs w:val="24"/>
        </w:rPr>
      </w:pPr>
    </w:p>
    <w:p w:rsidR="00B66593" w:rsidRPr="00B66593" w:rsidRDefault="00B66593" w:rsidP="00B66593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>Projekt „</w:t>
      </w:r>
      <w:proofErr w:type="spellStart"/>
      <w:r w:rsidRPr="00B66593">
        <w:rPr>
          <w:sz w:val="24"/>
          <w:szCs w:val="24"/>
          <w:u w:val="single"/>
        </w:rPr>
        <w:t>Robotico</w:t>
      </w:r>
      <w:proofErr w:type="spellEnd"/>
      <w:r w:rsidRPr="00B66593">
        <w:rPr>
          <w:sz w:val="24"/>
          <w:szCs w:val="24"/>
          <w:u w:val="single"/>
        </w:rPr>
        <w:t>“</w:t>
      </w:r>
    </w:p>
    <w:p w:rsidR="00B66593" w:rsidRDefault="00B66593" w:rsidP="00B66593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Ciljevi projekta: Popularizacija STEM-a u području robotike posebice u granama </w:t>
      </w:r>
      <w:proofErr w:type="spellStart"/>
      <w:r w:rsidRPr="00B66593">
        <w:rPr>
          <w:sz w:val="24"/>
          <w:szCs w:val="24"/>
        </w:rPr>
        <w:t>mehatronike</w:t>
      </w:r>
      <w:proofErr w:type="spellEnd"/>
      <w:r w:rsidRPr="00B66593">
        <w:rPr>
          <w:sz w:val="24"/>
          <w:szCs w:val="24"/>
        </w:rPr>
        <w:t>, astronomije, programiranja i 3D modeliranja te razvijanje izvannastavnih programa iz navedeni</w:t>
      </w:r>
      <w:r w:rsidR="009B37BA">
        <w:rPr>
          <w:sz w:val="24"/>
          <w:szCs w:val="24"/>
        </w:rPr>
        <w:t xml:space="preserve">h područja. </w:t>
      </w:r>
    </w:p>
    <w:p w:rsidR="00961C23" w:rsidRDefault="00961C23" w:rsidP="00B66593">
      <w:pPr>
        <w:rPr>
          <w:sz w:val="24"/>
          <w:szCs w:val="24"/>
        </w:rPr>
      </w:pPr>
    </w:p>
    <w:p w:rsidR="00961C23" w:rsidRPr="00961C23" w:rsidRDefault="00961C23" w:rsidP="00961C23">
      <w:pPr>
        <w:rPr>
          <w:sz w:val="24"/>
          <w:szCs w:val="24"/>
          <w:u w:val="single"/>
        </w:rPr>
      </w:pPr>
      <w:r w:rsidRPr="00961C23">
        <w:rPr>
          <w:sz w:val="24"/>
          <w:szCs w:val="24"/>
          <w:u w:val="single"/>
        </w:rPr>
        <w:lastRenderedPageBreak/>
        <w:t>Projekt „Eko-</w:t>
      </w:r>
      <w:proofErr w:type="spellStart"/>
      <w:r w:rsidRPr="00961C23">
        <w:rPr>
          <w:sz w:val="24"/>
          <w:szCs w:val="24"/>
          <w:u w:val="single"/>
        </w:rPr>
        <w:t>fotka</w:t>
      </w:r>
      <w:proofErr w:type="spellEnd"/>
      <w:r w:rsidRPr="00961C23">
        <w:rPr>
          <w:sz w:val="24"/>
          <w:szCs w:val="24"/>
          <w:u w:val="single"/>
        </w:rPr>
        <w:t>“</w:t>
      </w:r>
    </w:p>
    <w:p w:rsidR="00961C23" w:rsidRDefault="00961C23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961C23">
        <w:rPr>
          <w:rFonts w:asciiTheme="minorHAnsi" w:eastAsiaTheme="minorHAnsi" w:hAnsiTheme="minorHAnsi" w:cstheme="minorBidi"/>
          <w:lang w:eastAsia="en-US"/>
        </w:rPr>
        <w:t>To je natječaj za učeničku eko-fotografiju koji se raspisuje na razin</w:t>
      </w:r>
      <w:r>
        <w:rPr>
          <w:rFonts w:asciiTheme="minorHAnsi" w:eastAsiaTheme="minorHAnsi" w:hAnsiTheme="minorHAnsi" w:cstheme="minorBidi"/>
          <w:lang w:eastAsia="en-US"/>
        </w:rPr>
        <w:t xml:space="preserve">i svih osnovnih škola Republike Hrvatske. </w:t>
      </w:r>
      <w:r w:rsidRPr="00961C23">
        <w:rPr>
          <w:rFonts w:asciiTheme="minorHAnsi" w:eastAsiaTheme="minorHAnsi" w:hAnsiTheme="minorHAnsi" w:cstheme="minorBidi"/>
          <w:lang w:eastAsia="en-US"/>
        </w:rPr>
        <w:t>Svrha je projekta poticanje i razvijanje ljubavi za prirodne ljepote zavičaja, razvijanje kritičkog mišljenja prema tendencijama koje narušavaju prirodnu ravnotežu, te osvješćivanje potrebe da je pojedinac dužan živjeti u suglasju s prirodom.</w:t>
      </w:r>
      <w:r w:rsidRPr="00961C23">
        <w:rPr>
          <w:rFonts w:asciiTheme="minorHAnsi" w:eastAsiaTheme="minorHAnsi" w:hAnsiTheme="minorHAnsi" w:cstheme="minorBidi"/>
          <w:lang w:eastAsia="en-US"/>
        </w:rPr>
        <w:br/>
        <w:t>Projekt se počeo provoditi u školskoj 2001./2002. godini i od tada ga svake godine redovito organiziramo.</w:t>
      </w:r>
    </w:p>
    <w:p w:rsidR="00A658BA" w:rsidRDefault="00A658BA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</w:p>
    <w:p w:rsidR="00A658BA" w:rsidRPr="00A658BA" w:rsidRDefault="00A658BA" w:rsidP="00A658BA">
      <w:pPr>
        <w:rPr>
          <w:sz w:val="24"/>
          <w:szCs w:val="24"/>
          <w:u w:val="single"/>
        </w:rPr>
      </w:pPr>
      <w:r w:rsidRPr="00A658BA">
        <w:rPr>
          <w:sz w:val="24"/>
          <w:szCs w:val="24"/>
          <w:u w:val="single"/>
        </w:rPr>
        <w:t>Projekt „Škola plivanja“</w:t>
      </w:r>
    </w:p>
    <w:p w:rsidR="00A658BA" w:rsidRPr="00A658BA" w:rsidRDefault="00A658BA" w:rsidP="00A658BA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A658BA">
        <w:rPr>
          <w:rFonts w:asciiTheme="minorHAnsi" w:eastAsiaTheme="minorHAnsi" w:hAnsiTheme="minorHAnsi" w:cstheme="minorBidi"/>
          <w:bCs/>
          <w:lang w:eastAsia="en-US"/>
        </w:rPr>
        <w:t>Cilj i svrha projekta:</w:t>
      </w:r>
      <w:r w:rsidRPr="00A658BA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Pr="00A658BA">
        <w:rPr>
          <w:rFonts w:asciiTheme="minorHAnsi" w:eastAsiaTheme="minorHAnsi" w:hAnsiTheme="minorHAnsi" w:cstheme="minorBidi"/>
          <w:lang w:eastAsia="en-US"/>
        </w:rPr>
        <w:t>Projektom se sufinancira obuka neplivača za sve učenike trećih razreda kojima je osnivač Koprivničko-kri</w:t>
      </w:r>
      <w:r w:rsidR="009B37BA">
        <w:rPr>
          <w:rFonts w:asciiTheme="minorHAnsi" w:eastAsiaTheme="minorHAnsi" w:hAnsiTheme="minorHAnsi" w:cstheme="minorBidi"/>
          <w:lang w:eastAsia="en-US"/>
        </w:rPr>
        <w:t>ževačka županija .</w:t>
      </w:r>
    </w:p>
    <w:p w:rsidR="00A658BA" w:rsidRPr="00A658BA" w:rsidRDefault="00A658BA" w:rsidP="00A658BA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A658BA">
        <w:rPr>
          <w:rFonts w:asciiTheme="minorHAnsi" w:eastAsiaTheme="minorHAnsi" w:hAnsiTheme="minorHAnsi" w:cstheme="minorBidi"/>
          <w:lang w:eastAsia="en-US"/>
        </w:rPr>
        <w:t>Koprivničko-križevačka županija jedna je od rijetkih u Republici Hrvatskoj koja financira ovakav projekt, pri čemu se prvenstveno potiču zdrave sportske navike već u ranoj dobi učenika. Ovaj projekt uspješno se provodi dugi niz godina i njime se potiču izvannastavne aktivnosti i razvoj motoričkih vještina kod učenika. Školu plivanja vode licencirani stručnjaci, a projekt je zaokružen i organiziranim prijevozom učenika.</w:t>
      </w:r>
    </w:p>
    <w:p w:rsidR="002D6D59" w:rsidRDefault="002D6D59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</w:p>
    <w:p w:rsidR="002D6D59" w:rsidRPr="00C61ED7" w:rsidRDefault="002D6D59" w:rsidP="00C61ED7">
      <w:pPr>
        <w:rPr>
          <w:rStyle w:val="Naglaeno"/>
          <w:b w:val="0"/>
          <w:bCs w:val="0"/>
          <w:sz w:val="24"/>
          <w:szCs w:val="24"/>
          <w:u w:val="single"/>
        </w:rPr>
      </w:pPr>
      <w:r w:rsidRPr="002D6D59">
        <w:rPr>
          <w:sz w:val="24"/>
          <w:szCs w:val="24"/>
          <w:u w:val="single"/>
        </w:rPr>
        <w:t>Projekt „Prilika za sve“</w:t>
      </w:r>
    </w:p>
    <w:p w:rsidR="002D6D59" w:rsidRPr="00961C23" w:rsidRDefault="00A83084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Cs/>
          <w:lang w:eastAsia="en-US"/>
        </w:rPr>
        <w:t>Kroz ovaj projekt omogućeno je p</w:t>
      </w:r>
      <w:r w:rsidR="002D6D59">
        <w:rPr>
          <w:rFonts w:asciiTheme="minorHAnsi" w:eastAsiaTheme="minorHAnsi" w:hAnsiTheme="minorHAnsi" w:cstheme="minorBidi"/>
          <w:lang w:eastAsia="en-US"/>
        </w:rPr>
        <w:t>ružanje stručne podrške</w:t>
      </w:r>
      <w:r w:rsidR="002D6D59" w:rsidRPr="002D6D59">
        <w:rPr>
          <w:rFonts w:asciiTheme="minorHAnsi" w:eastAsiaTheme="minorHAnsi" w:hAnsiTheme="minorHAnsi" w:cstheme="minorBidi"/>
          <w:lang w:eastAsia="en-US"/>
        </w:rPr>
        <w:t xml:space="preserve"> učenicima s teškoćama u razvoju za ravnopravno uključivanje u rad i obrazovni sus</w:t>
      </w:r>
      <w:r w:rsidR="00C61ED7">
        <w:rPr>
          <w:rFonts w:asciiTheme="minorHAnsi" w:eastAsiaTheme="minorHAnsi" w:hAnsiTheme="minorHAnsi" w:cstheme="minorBidi"/>
          <w:lang w:eastAsia="en-US"/>
        </w:rPr>
        <w:t>tav. Zaposleno je dvoje pomoćnika u nastavi.</w:t>
      </w:r>
    </w:p>
    <w:p w:rsidR="00B66593" w:rsidRPr="00B66593" w:rsidRDefault="00B66593" w:rsidP="00B66593">
      <w:pPr>
        <w:spacing w:after="0" w:line="240" w:lineRule="auto"/>
        <w:rPr>
          <w:sz w:val="24"/>
          <w:szCs w:val="24"/>
        </w:rPr>
      </w:pPr>
    </w:p>
    <w:p w:rsidR="00B66593" w:rsidRPr="00B66593" w:rsidRDefault="00B66593" w:rsidP="00B66593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</w:p>
    <w:p w:rsidR="00B66593" w:rsidRDefault="00B66593" w:rsidP="00B66593">
      <w:pPr>
        <w:tabs>
          <w:tab w:val="left" w:pos="4360"/>
          <w:tab w:val="left" w:pos="9700"/>
        </w:tabs>
        <w:spacing w:after="0" w:line="0" w:lineRule="atLeast"/>
        <w:jc w:val="center"/>
        <w:rPr>
          <w:sz w:val="24"/>
          <w:szCs w:val="24"/>
        </w:rPr>
      </w:pPr>
      <w:r w:rsidRPr="00B66593">
        <w:rPr>
          <w:sz w:val="24"/>
          <w:szCs w:val="24"/>
        </w:rPr>
        <w:t xml:space="preserve">              </w:t>
      </w:r>
      <w:r w:rsidR="005F65CD">
        <w:rPr>
          <w:sz w:val="24"/>
          <w:szCs w:val="24"/>
        </w:rPr>
        <w:t xml:space="preserve">                 </w:t>
      </w:r>
      <w:r w:rsidRPr="00B66593">
        <w:rPr>
          <w:sz w:val="24"/>
          <w:szCs w:val="24"/>
        </w:rPr>
        <w:t xml:space="preserve">        </w:t>
      </w:r>
      <w:r w:rsidR="005F65CD">
        <w:rPr>
          <w:sz w:val="24"/>
          <w:szCs w:val="24"/>
        </w:rPr>
        <w:t xml:space="preserve"> </w:t>
      </w:r>
      <w:r w:rsidRPr="00B66593">
        <w:rPr>
          <w:sz w:val="24"/>
          <w:szCs w:val="24"/>
        </w:rPr>
        <w:t xml:space="preserve">  </w:t>
      </w:r>
      <w:r w:rsidR="005F65CD">
        <w:rPr>
          <w:sz w:val="24"/>
          <w:szCs w:val="24"/>
        </w:rPr>
        <w:t xml:space="preserve">      </w:t>
      </w:r>
      <w:r w:rsidRPr="00B66593">
        <w:rPr>
          <w:sz w:val="24"/>
          <w:szCs w:val="24"/>
        </w:rPr>
        <w:t xml:space="preserve">  Ravnatelj: Miroslav Fuček, prof.</w:t>
      </w:r>
    </w:p>
    <w:p w:rsidR="00861CBF" w:rsidRPr="00B66593" w:rsidRDefault="00861CBF" w:rsidP="00B66593">
      <w:pPr>
        <w:tabs>
          <w:tab w:val="left" w:pos="4360"/>
          <w:tab w:val="left" w:pos="9700"/>
        </w:tabs>
        <w:spacing w:after="0" w:line="0" w:lineRule="atLeast"/>
        <w:jc w:val="center"/>
        <w:rPr>
          <w:sz w:val="24"/>
          <w:szCs w:val="24"/>
        </w:rPr>
      </w:pPr>
    </w:p>
    <w:p w:rsidR="009E2EA1" w:rsidRPr="00B66593" w:rsidRDefault="005F65CD" w:rsidP="005F65CD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66593" w:rsidRPr="00B66593">
        <w:rPr>
          <w:sz w:val="24"/>
          <w:szCs w:val="24"/>
        </w:rPr>
        <w:t>______________________________</w:t>
      </w:r>
    </w:p>
    <w:sectPr w:rsidR="009E2EA1" w:rsidRPr="00B6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F5F"/>
    <w:multiLevelType w:val="hybridMultilevel"/>
    <w:tmpl w:val="F5289CBA"/>
    <w:lvl w:ilvl="0" w:tplc="2E585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90F8B"/>
    <w:multiLevelType w:val="hybridMultilevel"/>
    <w:tmpl w:val="AAD06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5EDB"/>
    <w:multiLevelType w:val="multilevel"/>
    <w:tmpl w:val="7A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1F"/>
    <w:rsid w:val="000452E2"/>
    <w:rsid w:val="000F2BD5"/>
    <w:rsid w:val="000F60D0"/>
    <w:rsid w:val="0017320A"/>
    <w:rsid w:val="001D3900"/>
    <w:rsid w:val="00242AFE"/>
    <w:rsid w:val="002B0265"/>
    <w:rsid w:val="002C2846"/>
    <w:rsid w:val="002D6D59"/>
    <w:rsid w:val="00307C0B"/>
    <w:rsid w:val="00334C91"/>
    <w:rsid w:val="00380A1F"/>
    <w:rsid w:val="003F2D88"/>
    <w:rsid w:val="00403976"/>
    <w:rsid w:val="00410D29"/>
    <w:rsid w:val="00462CDA"/>
    <w:rsid w:val="0047289E"/>
    <w:rsid w:val="004D411B"/>
    <w:rsid w:val="004D47B3"/>
    <w:rsid w:val="00506D15"/>
    <w:rsid w:val="00512D4B"/>
    <w:rsid w:val="005225BE"/>
    <w:rsid w:val="0055673E"/>
    <w:rsid w:val="005D44F4"/>
    <w:rsid w:val="005F65CD"/>
    <w:rsid w:val="006576D5"/>
    <w:rsid w:val="006868AB"/>
    <w:rsid w:val="00690AA0"/>
    <w:rsid w:val="00693F3A"/>
    <w:rsid w:val="006A22A8"/>
    <w:rsid w:val="006D01FF"/>
    <w:rsid w:val="007E21FE"/>
    <w:rsid w:val="00861CBF"/>
    <w:rsid w:val="00960A31"/>
    <w:rsid w:val="00961C23"/>
    <w:rsid w:val="00964180"/>
    <w:rsid w:val="00996A37"/>
    <w:rsid w:val="009B37BA"/>
    <w:rsid w:val="009E24A7"/>
    <w:rsid w:val="009E2EA1"/>
    <w:rsid w:val="009E6A49"/>
    <w:rsid w:val="00A234A1"/>
    <w:rsid w:val="00A658BA"/>
    <w:rsid w:val="00A83084"/>
    <w:rsid w:val="00AE5B5B"/>
    <w:rsid w:val="00B0095C"/>
    <w:rsid w:val="00B55761"/>
    <w:rsid w:val="00B66593"/>
    <w:rsid w:val="00B70D78"/>
    <w:rsid w:val="00B71AD2"/>
    <w:rsid w:val="00BA467C"/>
    <w:rsid w:val="00BE21AE"/>
    <w:rsid w:val="00C11DFC"/>
    <w:rsid w:val="00C61ED7"/>
    <w:rsid w:val="00C812C3"/>
    <w:rsid w:val="00CB6A3D"/>
    <w:rsid w:val="00D307D9"/>
    <w:rsid w:val="00D7025C"/>
    <w:rsid w:val="00D8233C"/>
    <w:rsid w:val="00DD355D"/>
    <w:rsid w:val="00E76815"/>
    <w:rsid w:val="00EB2288"/>
    <w:rsid w:val="00F56BE2"/>
    <w:rsid w:val="00F805A5"/>
    <w:rsid w:val="00F95B2D"/>
    <w:rsid w:val="00FD233A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EA1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6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6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Normal"/>
    <w:uiPriority w:val="99"/>
    <w:unhideWhenUsed/>
    <w:rsid w:val="0096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1C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EA1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6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6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Normal"/>
    <w:uiPriority w:val="99"/>
    <w:unhideWhenUsed/>
    <w:rsid w:val="0096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1C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65AB-D6B1-42DE-83F3-E111B869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Jalžabetić</dc:creator>
  <cp:lastModifiedBy>Dejan Jalžabetić</cp:lastModifiedBy>
  <cp:revision>18</cp:revision>
  <cp:lastPrinted>2024-07-19T08:22:00Z</cp:lastPrinted>
  <dcterms:created xsi:type="dcterms:W3CDTF">2024-07-17T07:04:00Z</dcterms:created>
  <dcterms:modified xsi:type="dcterms:W3CDTF">2024-07-19T08:26:00Z</dcterms:modified>
</cp:coreProperties>
</file>